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24BC11">
      <w:pPr>
        <w:pageBreakBefore w:val="0"/>
        <w:wordWrap/>
        <w:spacing w:before="160" w:after="0"/>
        <w:ind w:left="0" w:right="0"/>
        <w:jc w:val="left"/>
        <w:textAlignment w:val="auto"/>
        <w:rPr>
          <w:sz w:val="48"/>
        </w:rPr>
      </w:pPr>
      <w:r>
        <w:rPr>
          <w:rFonts w:ascii="宋体" w:hAnsi="宋体" w:eastAsia="宋体" w:cs="宋体"/>
          <w:b/>
          <w:i w:val="0"/>
          <w:spacing w:val="0"/>
          <w:sz w:val="48"/>
        </w:rPr>
        <w:t>人文英语1期末复习资料</w:t>
      </w:r>
    </w:p>
    <w:p w14:paraId="189C3CBB">
      <w:pPr>
        <w:pageBreakBefore w:val="0"/>
        <w:wordWrap/>
        <w:spacing w:before="160" w:after="0"/>
        <w:ind w:left="0" w:right="0"/>
        <w:jc w:val="left"/>
        <w:textAlignment w:val="auto"/>
        <w:rPr>
          <w:sz w:val="36"/>
        </w:rPr>
      </w:pPr>
      <w:r>
        <w:rPr>
          <w:rFonts w:ascii="宋体" w:hAnsi="宋体" w:eastAsia="宋体" w:cs="宋体"/>
          <w:b/>
          <w:i w:val="0"/>
          <w:spacing w:val="0"/>
          <w:sz w:val="36"/>
        </w:rPr>
        <w:t>一、课程概述</w:t>
      </w:r>
    </w:p>
    <w:p w14:paraId="620C8858">
      <w:pPr>
        <w:pageBreakBefore w:val="0"/>
        <w:wordWrap/>
        <w:spacing w:before="160" w:after="0"/>
        <w:ind w:left="0" w:right="0"/>
        <w:jc w:val="left"/>
        <w:textAlignment w:val="auto"/>
        <w:rPr>
          <w:sz w:val="24"/>
        </w:rPr>
      </w:pPr>
      <w:r>
        <w:rPr>
          <w:rFonts w:ascii="宋体" w:hAnsi="宋体" w:eastAsia="宋体" w:cs="宋体"/>
          <w:b/>
          <w:i w:val="0"/>
          <w:spacing w:val="0"/>
          <w:sz w:val="24"/>
        </w:rPr>
        <w:t>人文英语1</w:t>
      </w:r>
      <w:r>
        <w:rPr>
          <w:rFonts w:ascii="宋体" w:hAnsi="宋体" w:eastAsia="宋体" w:cs="宋体"/>
          <w:b w:val="0"/>
          <w:i w:val="0"/>
          <w:spacing w:val="0"/>
          <w:sz w:val="24"/>
        </w:rPr>
        <w:t>是面向高校学生开设的公共英语课程，旨在通过人文主题的学习，提升学生的英语综合应用能力，培养跨文化交流意识和人文素养。</w:t>
      </w:r>
    </w:p>
    <w:p w14:paraId="118ED282">
      <w:pPr>
        <w:pageBreakBefore w:val="0"/>
        <w:wordWrap/>
        <w:spacing w:before="160" w:after="0"/>
        <w:ind w:left="0" w:right="0"/>
        <w:jc w:val="left"/>
        <w:textAlignment w:val="auto"/>
        <w:rPr>
          <w:sz w:val="36"/>
        </w:rPr>
      </w:pPr>
      <w:r>
        <w:rPr>
          <w:rFonts w:ascii="宋体" w:hAnsi="宋体" w:eastAsia="宋体" w:cs="宋体"/>
          <w:b/>
          <w:i w:val="0"/>
          <w:spacing w:val="0"/>
          <w:sz w:val="36"/>
        </w:rPr>
        <w:t>二、重点词汇与短语</w:t>
      </w:r>
    </w:p>
    <w:p w14:paraId="7CC4ED63">
      <w:pPr>
        <w:pageBreakBefore w:val="0"/>
        <w:wordWrap/>
        <w:spacing w:before="160" w:after="0"/>
        <w:ind w:left="0" w:right="0"/>
        <w:jc w:val="left"/>
        <w:textAlignment w:val="auto"/>
        <w:rPr>
          <w:sz w:val="28"/>
        </w:rPr>
      </w:pPr>
      <w:r>
        <w:rPr>
          <w:rFonts w:ascii="宋体" w:hAnsi="宋体" w:eastAsia="宋体" w:cs="宋体"/>
          <w:b/>
          <w:i w:val="0"/>
          <w:spacing w:val="0"/>
          <w:sz w:val="28"/>
        </w:rPr>
        <w:t>Unit 1: Education</w:t>
      </w:r>
    </w:p>
    <w:p w14:paraId="0D927B56">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compulsory education</w:t>
      </w:r>
      <w:r>
        <w:rPr>
          <w:rFonts w:ascii="宋体" w:hAnsi="宋体" w:eastAsia="宋体" w:cs="宋体"/>
          <w:b w:val="0"/>
          <w:i w:val="0"/>
          <w:spacing w:val="0"/>
          <w:sz w:val="24"/>
        </w:rPr>
        <w:t xml:space="preserve"> 义务教育</w:t>
      </w:r>
    </w:p>
    <w:p w14:paraId="116FC59D">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higher education</w:t>
      </w:r>
      <w:r>
        <w:rPr>
          <w:rFonts w:ascii="宋体" w:hAnsi="宋体" w:eastAsia="宋体" w:cs="宋体"/>
          <w:b w:val="0"/>
          <w:i w:val="0"/>
          <w:spacing w:val="0"/>
          <w:sz w:val="24"/>
        </w:rPr>
        <w:t xml:space="preserve"> 高等教育</w:t>
      </w:r>
    </w:p>
    <w:p w14:paraId="12DC81F7">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distance learning</w:t>
      </w:r>
      <w:r>
        <w:rPr>
          <w:rFonts w:ascii="宋体" w:hAnsi="宋体" w:eastAsia="宋体" w:cs="宋体"/>
          <w:b w:val="0"/>
          <w:i w:val="0"/>
          <w:spacing w:val="0"/>
          <w:sz w:val="24"/>
        </w:rPr>
        <w:t xml:space="preserve"> 远程学习</w:t>
      </w:r>
    </w:p>
    <w:p w14:paraId="08051C43">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academic performance</w:t>
      </w:r>
      <w:r>
        <w:rPr>
          <w:rFonts w:ascii="宋体" w:hAnsi="宋体" w:eastAsia="宋体" w:cs="宋体"/>
          <w:b w:val="0"/>
          <w:i w:val="0"/>
          <w:spacing w:val="0"/>
          <w:sz w:val="24"/>
        </w:rPr>
        <w:t xml:space="preserve"> 学业表现</w:t>
      </w:r>
    </w:p>
    <w:p w14:paraId="54681CC5">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critical thinking</w:t>
      </w:r>
      <w:r>
        <w:rPr>
          <w:rFonts w:ascii="宋体" w:hAnsi="宋体" w:eastAsia="宋体" w:cs="宋体"/>
          <w:b w:val="0"/>
          <w:i w:val="0"/>
          <w:spacing w:val="0"/>
          <w:sz w:val="24"/>
        </w:rPr>
        <w:t xml:space="preserve"> 批判性思维</w:t>
      </w:r>
    </w:p>
    <w:p w14:paraId="7AD30909">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lifelong learning</w:t>
      </w:r>
      <w:r>
        <w:rPr>
          <w:rFonts w:ascii="宋体" w:hAnsi="宋体" w:eastAsia="宋体" w:cs="宋体"/>
          <w:b w:val="0"/>
          <w:i w:val="0"/>
          <w:spacing w:val="0"/>
          <w:sz w:val="24"/>
        </w:rPr>
        <w:t xml:space="preserve"> 终身学习</w:t>
      </w:r>
    </w:p>
    <w:p w14:paraId="66B93375">
      <w:pPr>
        <w:pageBreakBefore w:val="0"/>
        <w:wordWrap/>
        <w:spacing w:before="160" w:after="0"/>
        <w:ind w:left="0" w:right="0"/>
        <w:jc w:val="left"/>
        <w:textAlignment w:val="auto"/>
        <w:rPr>
          <w:sz w:val="28"/>
        </w:rPr>
      </w:pPr>
      <w:r>
        <w:rPr>
          <w:rFonts w:ascii="宋体" w:hAnsi="宋体" w:eastAsia="宋体" w:cs="宋体"/>
          <w:b/>
          <w:i w:val="0"/>
          <w:spacing w:val="0"/>
          <w:sz w:val="28"/>
        </w:rPr>
        <w:t>Unit 2: Culture</w:t>
      </w:r>
    </w:p>
    <w:p w14:paraId="3ABC8C6B">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cultural heritage</w:t>
      </w:r>
      <w:r>
        <w:rPr>
          <w:rFonts w:ascii="宋体" w:hAnsi="宋体" w:eastAsia="宋体" w:cs="宋体"/>
          <w:b w:val="0"/>
          <w:i w:val="0"/>
          <w:spacing w:val="0"/>
          <w:sz w:val="24"/>
        </w:rPr>
        <w:t xml:space="preserve"> 文化遗产</w:t>
      </w:r>
    </w:p>
    <w:p w14:paraId="3275252B">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cultural diversity</w:t>
      </w:r>
      <w:r>
        <w:rPr>
          <w:rFonts w:ascii="宋体" w:hAnsi="宋体" w:eastAsia="宋体" w:cs="宋体"/>
          <w:b w:val="0"/>
          <w:i w:val="0"/>
          <w:spacing w:val="0"/>
          <w:sz w:val="24"/>
        </w:rPr>
        <w:t xml:space="preserve"> 文化多样性</w:t>
      </w:r>
    </w:p>
    <w:p w14:paraId="5597DEE9">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cross-cultural communication</w:t>
      </w:r>
      <w:r>
        <w:rPr>
          <w:rFonts w:ascii="宋体" w:hAnsi="宋体" w:eastAsia="宋体" w:cs="宋体"/>
          <w:b w:val="0"/>
          <w:i w:val="0"/>
          <w:spacing w:val="0"/>
          <w:sz w:val="24"/>
        </w:rPr>
        <w:t xml:space="preserve"> 跨文化交流</w:t>
      </w:r>
    </w:p>
    <w:p w14:paraId="221B89FD">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traditional values</w:t>
      </w:r>
      <w:r>
        <w:rPr>
          <w:rFonts w:ascii="宋体" w:hAnsi="宋体" w:eastAsia="宋体" w:cs="宋体"/>
          <w:b w:val="0"/>
          <w:i w:val="0"/>
          <w:spacing w:val="0"/>
          <w:sz w:val="24"/>
        </w:rPr>
        <w:t xml:space="preserve"> 传统价值观</w:t>
      </w:r>
    </w:p>
    <w:p w14:paraId="0BB062C1">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cultural identity</w:t>
      </w:r>
      <w:r>
        <w:rPr>
          <w:rFonts w:ascii="宋体" w:hAnsi="宋体" w:eastAsia="宋体" w:cs="宋体"/>
          <w:b w:val="0"/>
          <w:i w:val="0"/>
          <w:spacing w:val="0"/>
          <w:sz w:val="24"/>
        </w:rPr>
        <w:t xml:space="preserve"> 文化认同</w:t>
      </w:r>
    </w:p>
    <w:p w14:paraId="1B3F43BA">
      <w:pPr>
        <w:pageBreakBefore w:val="0"/>
        <w:wordWrap/>
        <w:spacing w:before="160" w:after="0"/>
        <w:ind w:left="0" w:right="0"/>
        <w:jc w:val="left"/>
        <w:textAlignment w:val="auto"/>
        <w:rPr>
          <w:sz w:val="28"/>
        </w:rPr>
      </w:pPr>
      <w:r>
        <w:rPr>
          <w:rFonts w:ascii="宋体" w:hAnsi="宋体" w:eastAsia="宋体" w:cs="宋体"/>
          <w:b/>
          <w:i w:val="0"/>
          <w:spacing w:val="0"/>
          <w:sz w:val="28"/>
        </w:rPr>
        <w:t>Unit 3: Environment</w:t>
      </w:r>
    </w:p>
    <w:p w14:paraId="512EDE32">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environmental protection</w:t>
      </w:r>
      <w:r>
        <w:rPr>
          <w:rFonts w:ascii="宋体" w:hAnsi="宋体" w:eastAsia="宋体" w:cs="宋体"/>
          <w:b w:val="0"/>
          <w:i w:val="0"/>
          <w:spacing w:val="0"/>
          <w:sz w:val="24"/>
        </w:rPr>
        <w:t xml:space="preserve"> 环境保护</w:t>
      </w:r>
    </w:p>
    <w:p w14:paraId="5B010D67">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sustainable development</w:t>
      </w:r>
      <w:r>
        <w:rPr>
          <w:rFonts w:ascii="宋体" w:hAnsi="宋体" w:eastAsia="宋体" w:cs="宋体"/>
          <w:b w:val="0"/>
          <w:i w:val="0"/>
          <w:spacing w:val="0"/>
          <w:sz w:val="24"/>
        </w:rPr>
        <w:t xml:space="preserve"> 可持续发展</w:t>
      </w:r>
    </w:p>
    <w:p w14:paraId="0235674F">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renewable energy</w:t>
      </w:r>
      <w:r>
        <w:rPr>
          <w:rFonts w:ascii="宋体" w:hAnsi="宋体" w:eastAsia="宋体" w:cs="宋体"/>
          <w:b w:val="0"/>
          <w:i w:val="0"/>
          <w:spacing w:val="0"/>
          <w:sz w:val="24"/>
        </w:rPr>
        <w:t xml:space="preserve"> 可再生能源</w:t>
      </w:r>
    </w:p>
    <w:p w14:paraId="1F83EF21">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carbon footprint</w:t>
      </w:r>
      <w:r>
        <w:rPr>
          <w:rFonts w:ascii="宋体" w:hAnsi="宋体" w:eastAsia="宋体" w:cs="宋体"/>
          <w:b w:val="0"/>
          <w:i w:val="0"/>
          <w:spacing w:val="0"/>
          <w:sz w:val="24"/>
        </w:rPr>
        <w:t xml:space="preserve"> 碳足迹</w:t>
      </w:r>
    </w:p>
    <w:p w14:paraId="0EB73D1F">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biodiversity</w:t>
      </w:r>
      <w:r>
        <w:rPr>
          <w:rFonts w:ascii="宋体" w:hAnsi="宋体" w:eastAsia="宋体" w:cs="宋体"/>
          <w:b w:val="0"/>
          <w:i w:val="0"/>
          <w:spacing w:val="0"/>
          <w:sz w:val="24"/>
        </w:rPr>
        <w:t xml:space="preserve"> 生物多样性</w:t>
      </w:r>
    </w:p>
    <w:p w14:paraId="1D30BB0C">
      <w:pPr>
        <w:pageBreakBefore w:val="0"/>
        <w:wordWrap/>
        <w:spacing w:before="160" w:after="0"/>
        <w:ind w:left="0" w:right="0"/>
        <w:jc w:val="left"/>
        <w:textAlignment w:val="auto"/>
        <w:rPr>
          <w:sz w:val="28"/>
        </w:rPr>
      </w:pPr>
      <w:r>
        <w:rPr>
          <w:rFonts w:ascii="宋体" w:hAnsi="宋体" w:eastAsia="宋体" w:cs="宋体"/>
          <w:b/>
          <w:i w:val="0"/>
          <w:spacing w:val="0"/>
          <w:sz w:val="28"/>
        </w:rPr>
        <w:t>Unit 4: Technology</w:t>
      </w:r>
    </w:p>
    <w:p w14:paraId="28435DA6">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digital age</w:t>
      </w:r>
      <w:r>
        <w:rPr>
          <w:rFonts w:ascii="宋体" w:hAnsi="宋体" w:eastAsia="宋体" w:cs="宋体"/>
          <w:b w:val="0"/>
          <w:i w:val="0"/>
          <w:spacing w:val="0"/>
          <w:sz w:val="24"/>
        </w:rPr>
        <w:t xml:space="preserve"> 数字时代</w:t>
      </w:r>
    </w:p>
    <w:p w14:paraId="03D348D8">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artificial intelligence</w:t>
      </w:r>
      <w:r>
        <w:rPr>
          <w:rFonts w:ascii="宋体" w:hAnsi="宋体" w:eastAsia="宋体" w:cs="宋体"/>
          <w:b w:val="0"/>
          <w:i w:val="0"/>
          <w:spacing w:val="0"/>
          <w:sz w:val="24"/>
        </w:rPr>
        <w:t xml:space="preserve"> 人工智能</w:t>
      </w:r>
    </w:p>
    <w:p w14:paraId="63C9101B">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virtual reality</w:t>
      </w:r>
      <w:r>
        <w:rPr>
          <w:rFonts w:ascii="宋体" w:hAnsi="宋体" w:eastAsia="宋体" w:cs="宋体"/>
          <w:b w:val="0"/>
          <w:i w:val="0"/>
          <w:spacing w:val="0"/>
          <w:sz w:val="24"/>
        </w:rPr>
        <w:t xml:space="preserve"> 虚拟现实</w:t>
      </w:r>
    </w:p>
    <w:p w14:paraId="3AB72717">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cyber security</w:t>
      </w:r>
      <w:r>
        <w:rPr>
          <w:rFonts w:ascii="宋体" w:hAnsi="宋体" w:eastAsia="宋体" w:cs="宋体"/>
          <w:b w:val="0"/>
          <w:i w:val="0"/>
          <w:spacing w:val="0"/>
          <w:sz w:val="24"/>
        </w:rPr>
        <w:t xml:space="preserve"> 网络安全</w:t>
      </w:r>
    </w:p>
    <w:p w14:paraId="5931F798">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technological innovation</w:t>
      </w:r>
      <w:r>
        <w:rPr>
          <w:rFonts w:ascii="宋体" w:hAnsi="宋体" w:eastAsia="宋体" w:cs="宋体"/>
          <w:b w:val="0"/>
          <w:i w:val="0"/>
          <w:spacing w:val="0"/>
          <w:sz w:val="24"/>
        </w:rPr>
        <w:t xml:space="preserve"> 技术创新</w:t>
      </w:r>
    </w:p>
    <w:p w14:paraId="7C9D5AD9">
      <w:pPr>
        <w:pageBreakBefore w:val="0"/>
        <w:wordWrap/>
        <w:spacing w:before="160" w:after="0"/>
        <w:ind w:left="0" w:right="0"/>
        <w:jc w:val="left"/>
        <w:textAlignment w:val="auto"/>
        <w:rPr>
          <w:sz w:val="36"/>
        </w:rPr>
      </w:pPr>
      <w:r>
        <w:rPr>
          <w:rFonts w:ascii="宋体" w:hAnsi="宋体" w:eastAsia="宋体" w:cs="宋体"/>
          <w:b/>
          <w:i w:val="0"/>
          <w:spacing w:val="0"/>
          <w:sz w:val="36"/>
        </w:rPr>
        <w:t>三、语法重点</w:t>
      </w:r>
    </w:p>
    <w:p w14:paraId="162F8E40">
      <w:pPr>
        <w:pageBreakBefore w:val="0"/>
        <w:wordWrap/>
        <w:spacing w:before="160" w:after="0"/>
        <w:ind w:left="0" w:right="0"/>
        <w:jc w:val="left"/>
        <w:textAlignment w:val="auto"/>
        <w:rPr>
          <w:sz w:val="28"/>
        </w:rPr>
      </w:pPr>
      <w:r>
        <w:rPr>
          <w:rFonts w:ascii="宋体" w:hAnsi="宋体" w:eastAsia="宋体" w:cs="宋体"/>
          <w:b/>
          <w:i w:val="0"/>
          <w:spacing w:val="0"/>
          <w:sz w:val="28"/>
        </w:rPr>
        <w:t>1. 时态复习</w:t>
      </w:r>
    </w:p>
    <w:p w14:paraId="48917943">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一般现在时</w:t>
      </w:r>
      <w:r>
        <w:rPr>
          <w:rFonts w:ascii="宋体" w:hAnsi="宋体" w:eastAsia="宋体" w:cs="宋体"/>
          <w:b w:val="0"/>
          <w:i w:val="0"/>
          <w:spacing w:val="0"/>
          <w:sz w:val="24"/>
        </w:rPr>
        <w:t>: 表示习惯性动作或客观真理</w:t>
      </w:r>
    </w:p>
    <w:p w14:paraId="30A63F86">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现在进行时</w:t>
      </w:r>
      <w:r>
        <w:rPr>
          <w:rFonts w:ascii="宋体" w:hAnsi="宋体" w:eastAsia="宋体" w:cs="宋体"/>
          <w:b w:val="0"/>
          <w:i w:val="0"/>
          <w:spacing w:val="0"/>
          <w:sz w:val="24"/>
        </w:rPr>
        <w:t>: 表示正在进行的动作</w:t>
      </w:r>
    </w:p>
    <w:p w14:paraId="740326DB">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一般过去时</w:t>
      </w:r>
      <w:r>
        <w:rPr>
          <w:rFonts w:ascii="宋体" w:hAnsi="宋体" w:eastAsia="宋体" w:cs="宋体"/>
          <w:b w:val="0"/>
          <w:i w:val="0"/>
          <w:spacing w:val="0"/>
          <w:sz w:val="24"/>
        </w:rPr>
        <w:t>: 表示过去发生的动作</w:t>
      </w:r>
    </w:p>
    <w:p w14:paraId="3D0C6952">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现在完成时</w:t>
      </w:r>
      <w:r>
        <w:rPr>
          <w:rFonts w:ascii="宋体" w:hAnsi="宋体" w:eastAsia="宋体" w:cs="宋体"/>
          <w:b w:val="0"/>
          <w:i w:val="0"/>
          <w:spacing w:val="0"/>
          <w:sz w:val="24"/>
        </w:rPr>
        <w:t>: 表示过去发生的动作对现在的影响</w:t>
      </w:r>
    </w:p>
    <w:p w14:paraId="4B786EF6">
      <w:pPr>
        <w:pageBreakBefore w:val="0"/>
        <w:wordWrap/>
        <w:spacing w:before="160" w:after="0"/>
        <w:ind w:left="0" w:right="0"/>
        <w:jc w:val="left"/>
        <w:textAlignment w:val="auto"/>
        <w:rPr>
          <w:sz w:val="28"/>
        </w:rPr>
      </w:pPr>
      <w:r>
        <w:rPr>
          <w:rFonts w:ascii="宋体" w:hAnsi="宋体" w:eastAsia="宋体" w:cs="宋体"/>
          <w:b/>
          <w:i w:val="0"/>
          <w:spacing w:val="0"/>
          <w:sz w:val="28"/>
        </w:rPr>
        <w:t>2. 被动语态</w:t>
      </w:r>
    </w:p>
    <w:p w14:paraId="7585A48C">
      <w:pPr>
        <w:pageBreakBefore w:val="0"/>
        <w:numPr>
          <w:ilvl w:val="0"/>
          <w:numId w:val="1"/>
        </w:numPr>
        <w:wordWrap/>
        <w:spacing w:before="160" w:after="0"/>
        <w:ind w:left="440" w:right="0" w:hanging="440"/>
        <w:jc w:val="left"/>
        <w:textAlignment w:val="auto"/>
        <w:rPr>
          <w:sz w:val="24"/>
        </w:rPr>
      </w:pPr>
      <w:r>
        <w:rPr>
          <w:rFonts w:ascii="宋体" w:hAnsi="宋体" w:eastAsia="宋体" w:cs="宋体"/>
          <w:b w:val="0"/>
          <w:i w:val="0"/>
          <w:spacing w:val="0"/>
          <w:sz w:val="24"/>
        </w:rPr>
        <w:t>结构: be + 过去分词</w:t>
      </w:r>
    </w:p>
    <w:p w14:paraId="03421D1B">
      <w:pPr>
        <w:pageBreakBefore w:val="0"/>
        <w:numPr>
          <w:ilvl w:val="0"/>
          <w:numId w:val="1"/>
        </w:numPr>
        <w:wordWrap/>
        <w:spacing w:before="160" w:after="0"/>
        <w:ind w:left="440" w:right="0" w:hanging="440"/>
        <w:jc w:val="left"/>
        <w:textAlignment w:val="auto"/>
        <w:rPr>
          <w:sz w:val="24"/>
        </w:rPr>
      </w:pPr>
      <w:r>
        <w:rPr>
          <w:rFonts w:ascii="宋体" w:hAnsi="宋体" w:eastAsia="宋体" w:cs="宋体"/>
          <w:b w:val="0"/>
          <w:i w:val="0"/>
          <w:spacing w:val="0"/>
          <w:sz w:val="24"/>
        </w:rPr>
        <w:t>例句: English is spoken all over the world.</w:t>
      </w:r>
    </w:p>
    <w:p w14:paraId="22BDF101">
      <w:pPr>
        <w:pageBreakBefore w:val="0"/>
        <w:wordWrap/>
        <w:spacing w:before="160" w:after="0"/>
        <w:ind w:left="0" w:right="0"/>
        <w:jc w:val="left"/>
        <w:textAlignment w:val="auto"/>
        <w:rPr>
          <w:sz w:val="28"/>
        </w:rPr>
      </w:pPr>
      <w:r>
        <w:rPr>
          <w:rFonts w:ascii="宋体" w:hAnsi="宋体" w:eastAsia="宋体" w:cs="宋体"/>
          <w:b/>
          <w:i w:val="0"/>
          <w:spacing w:val="0"/>
          <w:sz w:val="28"/>
        </w:rPr>
        <w:t>3. 定语从句</w:t>
      </w:r>
    </w:p>
    <w:p w14:paraId="0607AEE4">
      <w:pPr>
        <w:pageBreakBefore w:val="0"/>
        <w:numPr>
          <w:ilvl w:val="0"/>
          <w:numId w:val="1"/>
        </w:numPr>
        <w:wordWrap/>
        <w:spacing w:before="160" w:after="0"/>
        <w:ind w:left="440" w:right="0" w:hanging="440"/>
        <w:jc w:val="left"/>
        <w:textAlignment w:val="auto"/>
        <w:rPr>
          <w:sz w:val="24"/>
        </w:rPr>
      </w:pPr>
      <w:r>
        <w:rPr>
          <w:rFonts w:ascii="宋体" w:hAnsi="宋体" w:eastAsia="宋体" w:cs="宋体"/>
          <w:b w:val="0"/>
          <w:i w:val="0"/>
          <w:spacing w:val="0"/>
          <w:sz w:val="24"/>
        </w:rPr>
        <w:t>关系代词: who, whom, whose, which, that</w:t>
      </w:r>
    </w:p>
    <w:p w14:paraId="668CC33B">
      <w:pPr>
        <w:pageBreakBefore w:val="0"/>
        <w:numPr>
          <w:ilvl w:val="0"/>
          <w:numId w:val="1"/>
        </w:numPr>
        <w:wordWrap/>
        <w:spacing w:before="160" w:after="0"/>
        <w:ind w:left="440" w:right="0" w:hanging="440"/>
        <w:jc w:val="left"/>
        <w:textAlignment w:val="auto"/>
        <w:rPr>
          <w:sz w:val="24"/>
        </w:rPr>
      </w:pPr>
      <w:r>
        <w:rPr>
          <w:rFonts w:ascii="宋体" w:hAnsi="宋体" w:eastAsia="宋体" w:cs="宋体"/>
          <w:b w:val="0"/>
          <w:i w:val="0"/>
          <w:spacing w:val="0"/>
          <w:sz w:val="24"/>
        </w:rPr>
        <w:t>例句: The book that I borrowed from the library is very interesting.</w:t>
      </w:r>
    </w:p>
    <w:p w14:paraId="0AE818D8">
      <w:pPr>
        <w:pageBreakBefore w:val="0"/>
        <w:wordWrap/>
        <w:spacing w:before="160" w:after="0"/>
        <w:ind w:left="0" w:right="0"/>
        <w:jc w:val="left"/>
        <w:textAlignment w:val="auto"/>
        <w:rPr>
          <w:sz w:val="28"/>
        </w:rPr>
      </w:pPr>
      <w:r>
        <w:rPr>
          <w:rFonts w:ascii="宋体" w:hAnsi="宋体" w:eastAsia="宋体" w:cs="宋体"/>
          <w:b/>
          <w:i w:val="0"/>
          <w:spacing w:val="0"/>
          <w:sz w:val="28"/>
        </w:rPr>
        <w:t>4. 状语从句</w:t>
      </w:r>
    </w:p>
    <w:p w14:paraId="6C714AB8">
      <w:pPr>
        <w:pageBreakBefore w:val="0"/>
        <w:numPr>
          <w:ilvl w:val="0"/>
          <w:numId w:val="1"/>
        </w:numPr>
        <w:wordWrap/>
        <w:spacing w:before="160" w:after="0"/>
        <w:ind w:left="440" w:right="0" w:hanging="440"/>
        <w:jc w:val="left"/>
        <w:textAlignment w:val="auto"/>
        <w:rPr>
          <w:sz w:val="24"/>
        </w:rPr>
      </w:pPr>
      <w:r>
        <w:rPr>
          <w:rFonts w:ascii="宋体" w:hAnsi="宋体" w:eastAsia="宋体" w:cs="宋体"/>
          <w:b w:val="0"/>
          <w:i w:val="0"/>
          <w:spacing w:val="0"/>
          <w:sz w:val="24"/>
        </w:rPr>
        <w:t>时间状语从句: when, while, as soon as</w:t>
      </w:r>
    </w:p>
    <w:p w14:paraId="7D01D329">
      <w:pPr>
        <w:pageBreakBefore w:val="0"/>
        <w:numPr>
          <w:ilvl w:val="0"/>
          <w:numId w:val="1"/>
        </w:numPr>
        <w:wordWrap/>
        <w:spacing w:before="160" w:after="0"/>
        <w:ind w:left="440" w:right="0" w:hanging="440"/>
        <w:jc w:val="left"/>
        <w:textAlignment w:val="auto"/>
        <w:rPr>
          <w:sz w:val="24"/>
        </w:rPr>
      </w:pPr>
      <w:r>
        <w:rPr>
          <w:rFonts w:ascii="宋体" w:hAnsi="宋体" w:eastAsia="宋体" w:cs="宋体"/>
          <w:b w:val="0"/>
          <w:i w:val="0"/>
          <w:spacing w:val="0"/>
          <w:sz w:val="24"/>
        </w:rPr>
        <w:t>条件状语从句: if, unless</w:t>
      </w:r>
    </w:p>
    <w:p w14:paraId="0501DE6D">
      <w:pPr>
        <w:pageBreakBefore w:val="0"/>
        <w:numPr>
          <w:ilvl w:val="0"/>
          <w:numId w:val="1"/>
        </w:numPr>
        <w:wordWrap/>
        <w:spacing w:before="160" w:after="0"/>
        <w:ind w:left="440" w:right="0" w:hanging="440"/>
        <w:jc w:val="left"/>
        <w:textAlignment w:val="auto"/>
        <w:rPr>
          <w:sz w:val="24"/>
        </w:rPr>
      </w:pPr>
      <w:r>
        <w:rPr>
          <w:rFonts w:ascii="宋体" w:hAnsi="宋体" w:eastAsia="宋体" w:cs="宋体"/>
          <w:b w:val="0"/>
          <w:i w:val="0"/>
          <w:spacing w:val="0"/>
          <w:sz w:val="24"/>
        </w:rPr>
        <w:t>原因状语从句: because, since, as</w:t>
      </w:r>
    </w:p>
    <w:p w14:paraId="2EC7B5B4">
      <w:pPr>
        <w:pageBreakBefore w:val="0"/>
        <w:wordWrap/>
        <w:spacing w:before="160" w:after="0"/>
        <w:ind w:left="0" w:right="0"/>
        <w:jc w:val="left"/>
        <w:textAlignment w:val="auto"/>
        <w:rPr>
          <w:sz w:val="36"/>
        </w:rPr>
      </w:pPr>
      <w:r>
        <w:rPr>
          <w:rFonts w:ascii="宋体" w:hAnsi="宋体" w:eastAsia="宋体" w:cs="宋体"/>
          <w:b/>
          <w:i w:val="0"/>
          <w:spacing w:val="0"/>
          <w:sz w:val="36"/>
        </w:rPr>
        <w:t>四、写作技巧</w:t>
      </w:r>
    </w:p>
    <w:p w14:paraId="2ACE75E8">
      <w:pPr>
        <w:pageBreakBefore w:val="0"/>
        <w:wordWrap/>
        <w:spacing w:before="160" w:after="0"/>
        <w:ind w:left="0" w:right="0"/>
        <w:jc w:val="left"/>
        <w:textAlignment w:val="auto"/>
        <w:rPr>
          <w:sz w:val="28"/>
        </w:rPr>
      </w:pPr>
      <w:r>
        <w:rPr>
          <w:rFonts w:ascii="宋体" w:hAnsi="宋体" w:eastAsia="宋体" w:cs="宋体"/>
          <w:b/>
          <w:i w:val="0"/>
          <w:spacing w:val="0"/>
          <w:sz w:val="28"/>
        </w:rPr>
        <w:t>1. 段落结构</w:t>
      </w:r>
    </w:p>
    <w:p w14:paraId="4F2E7BB5">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Topic sentence</w:t>
      </w:r>
      <w:r>
        <w:rPr>
          <w:rFonts w:ascii="宋体" w:hAnsi="宋体" w:eastAsia="宋体" w:cs="宋体"/>
          <w:b w:val="0"/>
          <w:i w:val="0"/>
          <w:spacing w:val="0"/>
          <w:sz w:val="24"/>
        </w:rPr>
        <w:t xml:space="preserve"> (主题句): 提出段落中心思想</w:t>
      </w:r>
    </w:p>
    <w:p w14:paraId="23DA182A">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Supporting sentences</w:t>
      </w:r>
      <w:r>
        <w:rPr>
          <w:rFonts w:ascii="宋体" w:hAnsi="宋体" w:eastAsia="宋体" w:cs="宋体"/>
          <w:b w:val="0"/>
          <w:i w:val="0"/>
          <w:spacing w:val="0"/>
          <w:sz w:val="24"/>
        </w:rPr>
        <w:t xml:space="preserve"> (支撑句): 提供细节、例子、解释</w:t>
      </w:r>
    </w:p>
    <w:p w14:paraId="5C28BF0F">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Concluding sentence</w:t>
      </w:r>
      <w:r>
        <w:rPr>
          <w:rFonts w:ascii="宋体" w:hAnsi="宋体" w:eastAsia="宋体" w:cs="宋体"/>
          <w:b w:val="0"/>
          <w:i w:val="0"/>
          <w:spacing w:val="0"/>
          <w:sz w:val="24"/>
        </w:rPr>
        <w:t xml:space="preserve"> (结论句): 总结段落内容</w:t>
      </w:r>
    </w:p>
    <w:p w14:paraId="3A5059BC">
      <w:pPr>
        <w:pageBreakBefore w:val="0"/>
        <w:wordWrap/>
        <w:spacing w:before="160" w:after="0"/>
        <w:ind w:left="0" w:right="0"/>
        <w:jc w:val="left"/>
        <w:textAlignment w:val="auto"/>
        <w:rPr>
          <w:sz w:val="28"/>
        </w:rPr>
      </w:pPr>
      <w:r>
        <w:rPr>
          <w:rFonts w:ascii="宋体" w:hAnsi="宋体" w:eastAsia="宋体" w:cs="宋体"/>
          <w:b/>
          <w:i w:val="0"/>
          <w:spacing w:val="0"/>
          <w:sz w:val="28"/>
        </w:rPr>
        <w:t>2. 常用连接词</w:t>
      </w:r>
    </w:p>
    <w:p w14:paraId="524A9C70">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添加信息</w:t>
      </w:r>
      <w:r>
        <w:rPr>
          <w:rFonts w:ascii="宋体" w:hAnsi="宋体" w:eastAsia="宋体" w:cs="宋体"/>
          <w:b w:val="0"/>
          <w:i w:val="0"/>
          <w:spacing w:val="0"/>
          <w:sz w:val="24"/>
        </w:rPr>
        <w:t>: furthermore, moreover, in addition</w:t>
      </w:r>
    </w:p>
    <w:p w14:paraId="4E64507E">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对比</w:t>
      </w:r>
      <w:r>
        <w:rPr>
          <w:rFonts w:ascii="宋体" w:hAnsi="宋体" w:eastAsia="宋体" w:cs="宋体"/>
          <w:b w:val="0"/>
          <w:i w:val="0"/>
          <w:spacing w:val="0"/>
          <w:sz w:val="24"/>
        </w:rPr>
        <w:t>: however, on the other hand, nevertheless</w:t>
      </w:r>
    </w:p>
    <w:p w14:paraId="694AD34C">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举例</w:t>
      </w:r>
      <w:r>
        <w:rPr>
          <w:rFonts w:ascii="宋体" w:hAnsi="宋体" w:eastAsia="宋体" w:cs="宋体"/>
          <w:b w:val="0"/>
          <w:i w:val="0"/>
          <w:spacing w:val="0"/>
          <w:sz w:val="24"/>
        </w:rPr>
        <w:t>: for example, for instance, such as</w:t>
      </w:r>
    </w:p>
    <w:p w14:paraId="78289BAE">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总结</w:t>
      </w:r>
      <w:r>
        <w:rPr>
          <w:rFonts w:ascii="宋体" w:hAnsi="宋体" w:eastAsia="宋体" w:cs="宋体"/>
          <w:b w:val="0"/>
          <w:i w:val="0"/>
          <w:spacing w:val="0"/>
          <w:sz w:val="24"/>
        </w:rPr>
        <w:t>: in conclusion, to sum up, overall</w:t>
      </w:r>
    </w:p>
    <w:p w14:paraId="439BF876">
      <w:pPr>
        <w:pageBreakBefore w:val="0"/>
        <w:wordWrap/>
        <w:spacing w:before="160" w:after="0"/>
        <w:ind w:left="0" w:right="0"/>
        <w:jc w:val="left"/>
        <w:textAlignment w:val="auto"/>
        <w:rPr>
          <w:sz w:val="28"/>
        </w:rPr>
      </w:pPr>
      <w:r>
        <w:rPr>
          <w:rFonts w:ascii="宋体" w:hAnsi="宋体" w:eastAsia="宋体" w:cs="宋体"/>
          <w:b/>
          <w:i w:val="0"/>
          <w:spacing w:val="0"/>
          <w:sz w:val="28"/>
        </w:rPr>
        <w:t>3. 写作模板</w:t>
      </w:r>
    </w:p>
    <w:p w14:paraId="3ABD7A31">
      <w:pPr>
        <w:pageBreakBefore w:val="0"/>
        <w:wordWrap/>
        <w:spacing w:before="160" w:after="0"/>
        <w:ind w:left="0" w:right="0"/>
        <w:jc w:val="left"/>
        <w:textAlignment w:val="auto"/>
        <w:rPr>
          <w:sz w:val="24"/>
        </w:rPr>
      </w:pPr>
      <w:r>
        <w:rPr>
          <w:rFonts w:ascii="宋体" w:hAnsi="宋体" w:eastAsia="宋体" w:cs="宋体"/>
          <w:b/>
          <w:i w:val="0"/>
          <w:spacing w:val="0"/>
          <w:sz w:val="24"/>
        </w:rPr>
        <w:t>议论文结构:</w:t>
      </w:r>
    </w:p>
    <w:p w14:paraId="7FEF75D0">
      <w:pPr>
        <w:pageBreakBefore w:val="0"/>
        <w:numPr>
          <w:ilvl w:val="0"/>
          <w:numId w:val="1"/>
        </w:numPr>
        <w:wordWrap/>
        <w:spacing w:before="160" w:after="0"/>
        <w:ind w:left="440" w:right="0" w:hanging="440"/>
        <w:jc w:val="left"/>
        <w:textAlignment w:val="auto"/>
        <w:rPr>
          <w:sz w:val="24"/>
        </w:rPr>
      </w:pPr>
      <w:r>
        <w:rPr>
          <w:rFonts w:ascii="宋体" w:hAnsi="宋体" w:eastAsia="宋体" w:cs="宋体"/>
          <w:b w:val="0"/>
          <w:i w:val="0"/>
          <w:spacing w:val="0"/>
          <w:sz w:val="24"/>
        </w:rPr>
        <w:t>Introduction: 提出论点</w:t>
      </w:r>
    </w:p>
    <w:p w14:paraId="080CFB45">
      <w:pPr>
        <w:pageBreakBefore w:val="0"/>
        <w:numPr>
          <w:ilvl w:val="0"/>
          <w:numId w:val="1"/>
        </w:numPr>
        <w:wordWrap/>
        <w:spacing w:before="160" w:after="0"/>
        <w:ind w:left="440" w:right="0" w:hanging="440"/>
        <w:jc w:val="left"/>
        <w:textAlignment w:val="auto"/>
        <w:rPr>
          <w:sz w:val="24"/>
        </w:rPr>
      </w:pPr>
      <w:r>
        <w:rPr>
          <w:rFonts w:ascii="宋体" w:hAnsi="宋体" w:eastAsia="宋体" w:cs="宋体"/>
          <w:b w:val="0"/>
          <w:i w:val="0"/>
          <w:spacing w:val="0"/>
          <w:sz w:val="24"/>
        </w:rPr>
        <w:t>Body paragraphs: 论据和论证</w:t>
      </w:r>
    </w:p>
    <w:p w14:paraId="3F6A5CB5">
      <w:pPr>
        <w:pageBreakBefore w:val="0"/>
        <w:numPr>
          <w:ilvl w:val="0"/>
          <w:numId w:val="1"/>
        </w:numPr>
        <w:wordWrap/>
        <w:spacing w:before="160" w:after="0"/>
        <w:ind w:left="440" w:right="0" w:hanging="440"/>
        <w:jc w:val="left"/>
        <w:textAlignment w:val="auto"/>
        <w:rPr>
          <w:sz w:val="24"/>
        </w:rPr>
      </w:pPr>
      <w:r>
        <w:rPr>
          <w:rFonts w:ascii="宋体" w:hAnsi="宋体" w:eastAsia="宋体" w:cs="宋体"/>
          <w:b w:val="0"/>
          <w:i w:val="0"/>
          <w:spacing w:val="0"/>
          <w:sz w:val="24"/>
        </w:rPr>
        <w:t>Conclusion: 总结论点</w:t>
      </w:r>
    </w:p>
    <w:p w14:paraId="15A99FD0">
      <w:pPr>
        <w:pageBreakBefore w:val="0"/>
        <w:wordWrap/>
        <w:spacing w:before="160" w:after="0"/>
        <w:ind w:left="0" w:right="0"/>
        <w:jc w:val="left"/>
        <w:textAlignment w:val="auto"/>
        <w:rPr>
          <w:sz w:val="36"/>
        </w:rPr>
      </w:pPr>
      <w:r>
        <w:rPr>
          <w:rFonts w:ascii="宋体" w:hAnsi="宋体" w:eastAsia="宋体" w:cs="宋体"/>
          <w:b/>
          <w:i w:val="0"/>
          <w:spacing w:val="0"/>
          <w:sz w:val="36"/>
        </w:rPr>
        <w:t>五、阅读理解技巧</w:t>
      </w:r>
    </w:p>
    <w:p w14:paraId="2E789C2E">
      <w:pPr>
        <w:pageBreakBefore w:val="0"/>
        <w:wordWrap/>
        <w:spacing w:before="160" w:after="0"/>
        <w:ind w:left="0" w:right="0"/>
        <w:jc w:val="left"/>
        <w:textAlignment w:val="auto"/>
        <w:rPr>
          <w:sz w:val="28"/>
        </w:rPr>
      </w:pPr>
      <w:r>
        <w:rPr>
          <w:rFonts w:ascii="宋体" w:hAnsi="宋体" w:eastAsia="宋体" w:cs="宋体"/>
          <w:b/>
          <w:i w:val="0"/>
          <w:spacing w:val="0"/>
          <w:sz w:val="28"/>
        </w:rPr>
        <w:t>1. 阅读策略</w:t>
      </w:r>
    </w:p>
    <w:p w14:paraId="135DA5CF">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Skimming</w:t>
      </w:r>
      <w:r>
        <w:rPr>
          <w:rFonts w:ascii="宋体" w:hAnsi="宋体" w:eastAsia="宋体" w:cs="宋体"/>
          <w:b w:val="0"/>
          <w:i w:val="0"/>
          <w:spacing w:val="0"/>
          <w:sz w:val="24"/>
        </w:rPr>
        <w:t>: 快速浏览获取大意</w:t>
      </w:r>
    </w:p>
    <w:p w14:paraId="0F9C636C">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Scanning</w:t>
      </w:r>
      <w:r>
        <w:rPr>
          <w:rFonts w:ascii="宋体" w:hAnsi="宋体" w:eastAsia="宋体" w:cs="宋体"/>
          <w:b w:val="0"/>
          <w:i w:val="0"/>
          <w:spacing w:val="0"/>
          <w:sz w:val="24"/>
        </w:rPr>
        <w:t>: 寻找特定信息</w:t>
      </w:r>
    </w:p>
    <w:p w14:paraId="195C936B">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Intensive reading</w:t>
      </w:r>
      <w:r>
        <w:rPr>
          <w:rFonts w:ascii="宋体" w:hAnsi="宋体" w:eastAsia="宋体" w:cs="宋体"/>
          <w:b w:val="0"/>
          <w:i w:val="0"/>
          <w:spacing w:val="0"/>
          <w:sz w:val="24"/>
        </w:rPr>
        <w:t>: 仔细阅读理解细节</w:t>
      </w:r>
    </w:p>
    <w:p w14:paraId="5A00A4C1">
      <w:pPr>
        <w:pageBreakBefore w:val="0"/>
        <w:wordWrap/>
        <w:spacing w:before="160" w:after="0"/>
        <w:ind w:left="0" w:right="0"/>
        <w:jc w:val="left"/>
        <w:textAlignment w:val="auto"/>
        <w:rPr>
          <w:sz w:val="28"/>
        </w:rPr>
      </w:pPr>
      <w:r>
        <w:rPr>
          <w:rFonts w:ascii="宋体" w:hAnsi="宋体" w:eastAsia="宋体" w:cs="宋体"/>
          <w:b/>
          <w:i w:val="0"/>
          <w:spacing w:val="0"/>
          <w:sz w:val="28"/>
        </w:rPr>
        <w:t>2. 题型分析</w:t>
      </w:r>
    </w:p>
    <w:p w14:paraId="6A1E8761">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主旨大意题</w:t>
      </w:r>
      <w:r>
        <w:rPr>
          <w:rFonts w:ascii="宋体" w:hAnsi="宋体" w:eastAsia="宋体" w:cs="宋体"/>
          <w:b w:val="0"/>
          <w:i w:val="0"/>
          <w:spacing w:val="0"/>
          <w:sz w:val="24"/>
        </w:rPr>
        <w:t>: 关注文章首尾段和每段首句</w:t>
      </w:r>
    </w:p>
    <w:p w14:paraId="05AA99D3">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细节理解题</w:t>
      </w:r>
      <w:r>
        <w:rPr>
          <w:rFonts w:ascii="宋体" w:hAnsi="宋体" w:eastAsia="宋体" w:cs="宋体"/>
          <w:b w:val="0"/>
          <w:i w:val="0"/>
          <w:spacing w:val="0"/>
          <w:sz w:val="24"/>
        </w:rPr>
        <w:t>: 定位关键词，仔细比对原文</w:t>
      </w:r>
    </w:p>
    <w:p w14:paraId="4F5B64C1">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词义猜测题</w:t>
      </w:r>
      <w:r>
        <w:rPr>
          <w:rFonts w:ascii="宋体" w:hAnsi="宋体" w:eastAsia="宋体" w:cs="宋体"/>
          <w:b w:val="0"/>
          <w:i w:val="0"/>
          <w:spacing w:val="0"/>
          <w:sz w:val="24"/>
        </w:rPr>
        <w:t>: 根据上下文语境推断词义</w:t>
      </w:r>
    </w:p>
    <w:p w14:paraId="0252899A">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推理判断题</w:t>
      </w:r>
      <w:r>
        <w:rPr>
          <w:rFonts w:ascii="宋体" w:hAnsi="宋体" w:eastAsia="宋体" w:cs="宋体"/>
          <w:b w:val="0"/>
          <w:i w:val="0"/>
          <w:spacing w:val="0"/>
          <w:sz w:val="24"/>
        </w:rPr>
        <w:t>: 基于原文信息进行合理推断</w:t>
      </w:r>
    </w:p>
    <w:p w14:paraId="1BA6E7B4">
      <w:pPr>
        <w:pageBreakBefore w:val="0"/>
        <w:wordWrap/>
        <w:spacing w:before="160" w:after="0"/>
        <w:ind w:left="0" w:right="0"/>
        <w:jc w:val="left"/>
        <w:textAlignment w:val="auto"/>
        <w:rPr>
          <w:sz w:val="36"/>
        </w:rPr>
      </w:pPr>
      <w:r>
        <w:rPr>
          <w:rFonts w:ascii="宋体" w:hAnsi="宋体" w:eastAsia="宋体" w:cs="宋体"/>
          <w:b/>
          <w:i w:val="0"/>
          <w:spacing w:val="0"/>
          <w:sz w:val="36"/>
        </w:rPr>
        <w:t>六、口语表达</w:t>
      </w:r>
    </w:p>
    <w:p w14:paraId="06F6B896">
      <w:pPr>
        <w:pageBreakBefore w:val="0"/>
        <w:wordWrap/>
        <w:spacing w:before="160" w:after="0"/>
        <w:ind w:left="0" w:right="0"/>
        <w:jc w:val="left"/>
        <w:textAlignment w:val="auto"/>
        <w:rPr>
          <w:sz w:val="28"/>
        </w:rPr>
      </w:pPr>
      <w:r>
        <w:rPr>
          <w:rFonts w:ascii="宋体" w:hAnsi="宋体" w:eastAsia="宋体" w:cs="宋体"/>
          <w:b/>
          <w:i w:val="0"/>
          <w:spacing w:val="0"/>
          <w:sz w:val="28"/>
        </w:rPr>
        <w:t>1. 讨论常用表达</w:t>
      </w:r>
    </w:p>
    <w:p w14:paraId="06F4B80E">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表达观点</w:t>
      </w:r>
      <w:r>
        <w:rPr>
          <w:rFonts w:ascii="宋体" w:hAnsi="宋体" w:eastAsia="宋体" w:cs="宋体"/>
          <w:b w:val="0"/>
          <w:i w:val="0"/>
          <w:spacing w:val="0"/>
          <w:sz w:val="24"/>
        </w:rPr>
        <w:t>: In my opinion, I believe that...</w:t>
      </w:r>
    </w:p>
    <w:p w14:paraId="7723BF86">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同意</w:t>
      </w:r>
      <w:r>
        <w:rPr>
          <w:rFonts w:ascii="宋体" w:hAnsi="宋体" w:eastAsia="宋体" w:cs="宋体"/>
          <w:b w:val="0"/>
          <w:i w:val="0"/>
          <w:spacing w:val="0"/>
          <w:sz w:val="24"/>
        </w:rPr>
        <w:t>: I agree with you. That's a good point.</w:t>
      </w:r>
    </w:p>
    <w:p w14:paraId="09F7AD0D">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不同意</w:t>
      </w:r>
      <w:r>
        <w:rPr>
          <w:rFonts w:ascii="宋体" w:hAnsi="宋体" w:eastAsia="宋体" w:cs="宋体"/>
          <w:b w:val="0"/>
          <w:i w:val="0"/>
          <w:spacing w:val="0"/>
          <w:sz w:val="24"/>
        </w:rPr>
        <w:t>: I see your point, but I think...</w:t>
      </w:r>
    </w:p>
    <w:p w14:paraId="768ABB82">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提问</w:t>
      </w:r>
      <w:r>
        <w:rPr>
          <w:rFonts w:ascii="宋体" w:hAnsi="宋体" w:eastAsia="宋体" w:cs="宋体"/>
          <w:b w:val="0"/>
          <w:i w:val="0"/>
          <w:spacing w:val="0"/>
          <w:sz w:val="24"/>
        </w:rPr>
        <w:t>: What do you think about...? Could you explain...?</w:t>
      </w:r>
    </w:p>
    <w:p w14:paraId="051C5910">
      <w:pPr>
        <w:pageBreakBefore w:val="0"/>
        <w:wordWrap/>
        <w:spacing w:before="160" w:after="0"/>
        <w:ind w:left="0" w:right="0"/>
        <w:jc w:val="left"/>
        <w:textAlignment w:val="auto"/>
        <w:rPr>
          <w:sz w:val="28"/>
        </w:rPr>
      </w:pPr>
      <w:r>
        <w:rPr>
          <w:rFonts w:ascii="宋体" w:hAnsi="宋体" w:eastAsia="宋体" w:cs="宋体"/>
          <w:b/>
          <w:i w:val="0"/>
          <w:spacing w:val="0"/>
          <w:sz w:val="28"/>
        </w:rPr>
        <w:t>2. 演讲技巧</w:t>
      </w:r>
    </w:p>
    <w:p w14:paraId="2639C44D">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开场白</w:t>
      </w:r>
      <w:r>
        <w:rPr>
          <w:rFonts w:ascii="宋体" w:hAnsi="宋体" w:eastAsia="宋体" w:cs="宋体"/>
          <w:b w:val="0"/>
          <w:i w:val="0"/>
          <w:spacing w:val="0"/>
          <w:sz w:val="24"/>
        </w:rPr>
        <w:t>: Good morning/afternoon, everyone. Today I'm going to talk about...</w:t>
      </w:r>
    </w:p>
    <w:p w14:paraId="38E10BB1">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过渡</w:t>
      </w:r>
      <w:r>
        <w:rPr>
          <w:rFonts w:ascii="宋体" w:hAnsi="宋体" w:eastAsia="宋体" w:cs="宋体"/>
          <w:b w:val="0"/>
          <w:i w:val="0"/>
          <w:spacing w:val="0"/>
          <w:sz w:val="24"/>
        </w:rPr>
        <w:t>: Now let's move on to the next point.</w:t>
      </w:r>
    </w:p>
    <w:p w14:paraId="792E5DE8">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总结</w:t>
      </w:r>
      <w:r>
        <w:rPr>
          <w:rFonts w:ascii="宋体" w:hAnsi="宋体" w:eastAsia="宋体" w:cs="宋体"/>
          <w:b w:val="0"/>
          <w:i w:val="0"/>
          <w:spacing w:val="0"/>
          <w:sz w:val="24"/>
        </w:rPr>
        <w:t>: In conclusion, I would like to say that...</w:t>
      </w:r>
    </w:p>
    <w:p w14:paraId="2368AE18">
      <w:pPr>
        <w:pageBreakBefore w:val="0"/>
        <w:wordWrap/>
        <w:spacing w:before="160" w:after="0"/>
        <w:ind w:left="0" w:right="0"/>
        <w:jc w:val="left"/>
        <w:textAlignment w:val="auto"/>
        <w:rPr>
          <w:sz w:val="36"/>
        </w:rPr>
      </w:pPr>
      <w:r>
        <w:rPr>
          <w:rFonts w:ascii="宋体" w:hAnsi="宋体" w:eastAsia="宋体" w:cs="宋体"/>
          <w:b/>
          <w:i w:val="0"/>
          <w:spacing w:val="0"/>
          <w:sz w:val="36"/>
        </w:rPr>
        <w:t>七、翻译练习</w:t>
      </w:r>
    </w:p>
    <w:p w14:paraId="680B6116">
      <w:pPr>
        <w:pageBreakBefore w:val="0"/>
        <w:wordWrap/>
        <w:spacing w:before="160" w:after="0"/>
        <w:ind w:left="0" w:right="0"/>
        <w:jc w:val="left"/>
        <w:textAlignment w:val="auto"/>
        <w:rPr>
          <w:sz w:val="28"/>
        </w:rPr>
      </w:pPr>
      <w:r>
        <w:rPr>
          <w:rFonts w:ascii="宋体" w:hAnsi="宋体" w:eastAsia="宋体" w:cs="宋体"/>
          <w:b/>
          <w:i w:val="0"/>
          <w:spacing w:val="0"/>
          <w:sz w:val="28"/>
        </w:rPr>
        <w:t>1. 常用翻译技巧</w:t>
      </w:r>
    </w:p>
    <w:p w14:paraId="65720A5D">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词性转换</w:t>
      </w:r>
      <w:r>
        <w:rPr>
          <w:rFonts w:ascii="宋体" w:hAnsi="宋体" w:eastAsia="宋体" w:cs="宋体"/>
          <w:b w:val="0"/>
          <w:i w:val="0"/>
          <w:spacing w:val="0"/>
          <w:sz w:val="24"/>
        </w:rPr>
        <w:t>: 名词→动词，形容词→副词等</w:t>
      </w:r>
    </w:p>
    <w:p w14:paraId="374CE76A">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语序调整</w:t>
      </w:r>
      <w:r>
        <w:rPr>
          <w:rFonts w:ascii="宋体" w:hAnsi="宋体" w:eastAsia="宋体" w:cs="宋体"/>
          <w:b w:val="0"/>
          <w:i w:val="0"/>
          <w:spacing w:val="0"/>
          <w:sz w:val="24"/>
        </w:rPr>
        <w:t>: 根据英语表达习惯调整语序</w:t>
      </w:r>
    </w:p>
    <w:p w14:paraId="32DDF8FB">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增词减词</w:t>
      </w:r>
      <w:r>
        <w:rPr>
          <w:rFonts w:ascii="宋体" w:hAnsi="宋体" w:eastAsia="宋体" w:cs="宋体"/>
          <w:b w:val="0"/>
          <w:i w:val="0"/>
          <w:spacing w:val="0"/>
          <w:sz w:val="24"/>
        </w:rPr>
        <w:t>: 适当增加或省略词语使表达更自然</w:t>
      </w:r>
    </w:p>
    <w:p w14:paraId="6EABA61D">
      <w:pPr>
        <w:pageBreakBefore w:val="0"/>
        <w:wordWrap/>
        <w:spacing w:before="160" w:after="0"/>
        <w:ind w:left="0" w:right="0"/>
        <w:jc w:val="left"/>
        <w:textAlignment w:val="auto"/>
        <w:rPr>
          <w:sz w:val="28"/>
        </w:rPr>
      </w:pPr>
      <w:r>
        <w:rPr>
          <w:rFonts w:ascii="宋体" w:hAnsi="宋体" w:eastAsia="宋体" w:cs="宋体"/>
          <w:b/>
          <w:i w:val="0"/>
          <w:spacing w:val="0"/>
          <w:sz w:val="28"/>
        </w:rPr>
        <w:t>2. 经典例句翻译</w:t>
      </w:r>
    </w:p>
    <w:p w14:paraId="4681A42C">
      <w:pPr>
        <w:pageBreakBefore w:val="0"/>
        <w:numPr>
          <w:ilvl w:val="0"/>
          <w:numId w:val="1"/>
        </w:numPr>
        <w:wordWrap/>
        <w:spacing w:before="160" w:after="0"/>
        <w:ind w:left="440" w:right="0" w:hanging="440"/>
        <w:jc w:val="left"/>
        <w:textAlignment w:val="auto"/>
        <w:rPr>
          <w:sz w:val="24"/>
        </w:rPr>
      </w:pPr>
      <w:r>
        <w:rPr>
          <w:rFonts w:ascii="宋体" w:hAnsi="宋体" w:eastAsia="宋体" w:cs="宋体"/>
          <w:b w:val="0"/>
          <w:i w:val="0"/>
          <w:spacing w:val="0"/>
          <w:sz w:val="24"/>
        </w:rPr>
        <w:t>中国有着悠久的历史和灿烂的文化。</w:t>
      </w:r>
      <w:r>
        <w:br w:type="textWrapping"/>
      </w:r>
      <w:r>
        <w:rPr>
          <w:rFonts w:ascii="宋体" w:hAnsi="宋体" w:eastAsia="宋体" w:cs="宋体"/>
          <w:b w:val="0"/>
          <w:i w:val="0"/>
          <w:spacing w:val="0"/>
          <w:sz w:val="24"/>
        </w:rPr>
        <w:t>China has a long history and splendid culture.</w:t>
      </w:r>
    </w:p>
    <w:p w14:paraId="6F419E88">
      <w:pPr>
        <w:pageBreakBefore w:val="0"/>
        <w:numPr>
          <w:ilvl w:val="0"/>
          <w:numId w:val="1"/>
        </w:numPr>
        <w:wordWrap/>
        <w:spacing w:before="160" w:after="0"/>
        <w:ind w:left="440" w:right="0" w:hanging="440"/>
        <w:jc w:val="left"/>
        <w:textAlignment w:val="auto"/>
        <w:rPr>
          <w:sz w:val="24"/>
        </w:rPr>
      </w:pPr>
      <w:r>
        <w:rPr>
          <w:rFonts w:ascii="宋体" w:hAnsi="宋体" w:eastAsia="宋体" w:cs="宋体"/>
          <w:b w:val="0"/>
          <w:i w:val="0"/>
          <w:spacing w:val="0"/>
          <w:sz w:val="24"/>
        </w:rPr>
        <w:t>教育是国家发展的基石。</w:t>
      </w:r>
      <w:r>
        <w:br w:type="textWrapping"/>
      </w:r>
      <w:r>
        <w:rPr>
          <w:rFonts w:ascii="宋体" w:hAnsi="宋体" w:eastAsia="宋体" w:cs="宋体"/>
          <w:b w:val="0"/>
          <w:i w:val="0"/>
          <w:spacing w:val="0"/>
          <w:sz w:val="24"/>
        </w:rPr>
        <w:t>Education is the cornerstone of national development.</w:t>
      </w:r>
    </w:p>
    <w:p w14:paraId="6054A124">
      <w:pPr>
        <w:pageBreakBefore w:val="0"/>
        <w:numPr>
          <w:ilvl w:val="0"/>
          <w:numId w:val="1"/>
        </w:numPr>
        <w:wordWrap/>
        <w:spacing w:before="160" w:after="0"/>
        <w:ind w:left="440" w:right="0" w:hanging="440"/>
        <w:jc w:val="left"/>
        <w:textAlignment w:val="auto"/>
        <w:rPr>
          <w:sz w:val="24"/>
        </w:rPr>
      </w:pPr>
      <w:r>
        <w:rPr>
          <w:rFonts w:ascii="宋体" w:hAnsi="宋体" w:eastAsia="宋体" w:cs="宋体"/>
          <w:b w:val="0"/>
          <w:i w:val="0"/>
          <w:spacing w:val="0"/>
          <w:sz w:val="24"/>
        </w:rPr>
        <w:t>我们应该保护环境，实现可持续发展。</w:t>
      </w:r>
      <w:r>
        <w:br w:type="textWrapping"/>
      </w:r>
      <w:r>
        <w:rPr>
          <w:rFonts w:ascii="宋体" w:hAnsi="宋体" w:eastAsia="宋体" w:cs="宋体"/>
          <w:b w:val="0"/>
          <w:i w:val="0"/>
          <w:spacing w:val="0"/>
          <w:sz w:val="24"/>
        </w:rPr>
        <w:t>We should protect the environment and achieve sustainable development.</w:t>
      </w:r>
    </w:p>
    <w:p w14:paraId="59CA9FC9">
      <w:pPr>
        <w:pageBreakBefore w:val="0"/>
        <w:wordWrap/>
        <w:spacing w:before="160" w:after="0"/>
        <w:ind w:left="0" w:right="0"/>
        <w:jc w:val="left"/>
        <w:textAlignment w:val="auto"/>
        <w:rPr>
          <w:sz w:val="36"/>
        </w:rPr>
      </w:pPr>
      <w:r>
        <w:rPr>
          <w:rFonts w:ascii="宋体" w:hAnsi="宋体" w:eastAsia="宋体" w:cs="宋体"/>
          <w:b/>
          <w:i w:val="0"/>
          <w:spacing w:val="0"/>
          <w:sz w:val="36"/>
        </w:rPr>
        <w:t>八、模拟试题</w:t>
      </w:r>
    </w:p>
    <w:p w14:paraId="2D4F306F">
      <w:pPr>
        <w:pageBreakBefore w:val="0"/>
        <w:wordWrap/>
        <w:spacing w:before="160" w:after="0"/>
        <w:ind w:left="0" w:right="0"/>
        <w:jc w:val="left"/>
        <w:textAlignment w:val="auto"/>
        <w:rPr>
          <w:sz w:val="28"/>
        </w:rPr>
      </w:pPr>
      <w:r>
        <w:rPr>
          <w:rFonts w:ascii="宋体" w:hAnsi="宋体" w:eastAsia="宋体" w:cs="宋体"/>
          <w:b/>
          <w:i w:val="0"/>
          <w:spacing w:val="0"/>
          <w:sz w:val="28"/>
        </w:rPr>
        <w:t>Part 1: Vocabulary and Grammar</w:t>
      </w:r>
    </w:p>
    <w:p w14:paraId="0A19FC21">
      <w:pPr>
        <w:pageBreakBefore w:val="0"/>
        <w:wordWrap/>
        <w:spacing w:before="160" w:after="0"/>
        <w:ind w:left="0" w:right="0"/>
        <w:jc w:val="left"/>
        <w:textAlignment w:val="auto"/>
        <w:rPr>
          <w:sz w:val="24"/>
        </w:rPr>
      </w:pPr>
      <w:r>
        <w:rPr>
          <w:rFonts w:ascii="宋体" w:hAnsi="宋体" w:eastAsia="宋体" w:cs="宋体"/>
          <w:b w:val="0"/>
          <w:i w:val="0"/>
          <w:spacing w:val="0"/>
          <w:sz w:val="24"/>
        </w:rPr>
        <w:t>Choose the best answer to complete each sentence.</w:t>
      </w:r>
    </w:p>
    <w:p w14:paraId="307DD5DB">
      <w:pPr>
        <w:pageBreakBefore w:val="0"/>
        <w:numPr>
          <w:ilvl w:val="0"/>
          <w:numId w:val="1"/>
        </w:numPr>
        <w:wordWrap/>
        <w:spacing w:before="160" w:after="0"/>
        <w:ind w:left="440" w:right="0" w:hanging="440"/>
        <w:jc w:val="left"/>
        <w:textAlignment w:val="auto"/>
        <w:rPr>
          <w:sz w:val="24"/>
        </w:rPr>
      </w:pPr>
      <w:r>
        <w:rPr>
          <w:rFonts w:ascii="宋体" w:hAnsi="宋体" w:eastAsia="宋体" w:cs="宋体"/>
          <w:b w:val="0"/>
          <w:i w:val="0"/>
          <w:spacing w:val="0"/>
          <w:sz w:val="24"/>
        </w:rPr>
        <w:t>Education is ______ for children in most countries.</w:t>
      </w:r>
      <w:r>
        <w:br w:type="textWrapping"/>
      </w:r>
      <w:r>
        <w:rPr>
          <w:rFonts w:ascii="宋体" w:hAnsi="宋体" w:eastAsia="宋体" w:cs="宋体"/>
          <w:b w:val="0"/>
          <w:i w:val="0"/>
          <w:spacing w:val="0"/>
          <w:sz w:val="24"/>
        </w:rPr>
        <w:t>a) optional    b) compulsory    c) selective    d) voluntary</w:t>
      </w:r>
    </w:p>
    <w:p w14:paraId="3D027465">
      <w:pPr>
        <w:pageBreakBefore w:val="0"/>
        <w:numPr>
          <w:ilvl w:val="0"/>
          <w:numId w:val="1"/>
        </w:numPr>
        <w:wordWrap/>
        <w:spacing w:before="160" w:after="0"/>
        <w:ind w:left="440" w:right="0" w:hanging="440"/>
        <w:jc w:val="left"/>
        <w:textAlignment w:val="auto"/>
        <w:rPr>
          <w:sz w:val="24"/>
        </w:rPr>
      </w:pPr>
      <w:r>
        <w:rPr>
          <w:rFonts w:ascii="宋体" w:hAnsi="宋体" w:eastAsia="宋体" w:cs="宋体"/>
          <w:b w:val="0"/>
          <w:i w:val="0"/>
          <w:spacing w:val="0"/>
          <w:sz w:val="24"/>
        </w:rPr>
        <w:t>The Internet has made ______ learning more accessible.</w:t>
      </w:r>
      <w:r>
        <w:br w:type="textWrapping"/>
      </w:r>
      <w:r>
        <w:rPr>
          <w:rFonts w:ascii="宋体" w:hAnsi="宋体" w:eastAsia="宋体" w:cs="宋体"/>
          <w:b w:val="0"/>
          <w:i w:val="0"/>
          <w:spacing w:val="0"/>
          <w:sz w:val="24"/>
        </w:rPr>
        <w:t>a) traditional    b) formal    c) distance    d) physical</w:t>
      </w:r>
    </w:p>
    <w:p w14:paraId="3D39C6A8">
      <w:pPr>
        <w:pageBreakBefore w:val="0"/>
        <w:numPr>
          <w:ilvl w:val="0"/>
          <w:numId w:val="1"/>
        </w:numPr>
        <w:wordWrap/>
        <w:spacing w:before="160" w:after="0"/>
        <w:ind w:left="440" w:right="0" w:hanging="440"/>
        <w:jc w:val="left"/>
        <w:textAlignment w:val="auto"/>
        <w:rPr>
          <w:sz w:val="24"/>
        </w:rPr>
      </w:pPr>
      <w:r>
        <w:rPr>
          <w:rFonts w:ascii="宋体" w:hAnsi="宋体" w:eastAsia="宋体" w:cs="宋体"/>
          <w:b w:val="0"/>
          <w:i w:val="0"/>
          <w:spacing w:val="0"/>
          <w:sz w:val="24"/>
        </w:rPr>
        <w:t>Cultural ______ is important for maintaining social harmony.</w:t>
      </w:r>
      <w:r>
        <w:br w:type="textWrapping"/>
      </w:r>
      <w:r>
        <w:rPr>
          <w:rFonts w:ascii="宋体" w:hAnsi="宋体" w:eastAsia="宋体" w:cs="宋体"/>
          <w:b w:val="0"/>
          <w:i w:val="0"/>
          <w:spacing w:val="0"/>
          <w:sz w:val="24"/>
        </w:rPr>
        <w:t>a) conflict    b) diversity    c) uniformity    d) isolation</w:t>
      </w:r>
    </w:p>
    <w:p w14:paraId="1687C0E5">
      <w:pPr>
        <w:pageBreakBefore w:val="0"/>
        <w:wordWrap/>
        <w:spacing w:before="160" w:after="0"/>
        <w:ind w:left="0" w:right="0"/>
        <w:jc w:val="left"/>
        <w:textAlignment w:val="auto"/>
        <w:rPr>
          <w:sz w:val="28"/>
        </w:rPr>
      </w:pPr>
      <w:r>
        <w:rPr>
          <w:rFonts w:ascii="宋体" w:hAnsi="宋体" w:eastAsia="宋体" w:cs="宋体"/>
          <w:b/>
          <w:i w:val="0"/>
          <w:spacing w:val="0"/>
          <w:sz w:val="28"/>
        </w:rPr>
        <w:t>Part 2: Reading Comprehension</w:t>
      </w:r>
    </w:p>
    <w:p w14:paraId="6DFAEE6E">
      <w:pPr>
        <w:pageBreakBefore w:val="0"/>
        <w:wordWrap/>
        <w:spacing w:before="160" w:after="0"/>
        <w:ind w:left="0" w:right="0"/>
        <w:jc w:val="left"/>
        <w:textAlignment w:val="auto"/>
        <w:rPr>
          <w:sz w:val="24"/>
        </w:rPr>
      </w:pPr>
      <w:r>
        <w:rPr>
          <w:rFonts w:ascii="宋体" w:hAnsi="宋体" w:eastAsia="宋体" w:cs="宋体"/>
          <w:b w:val="0"/>
          <w:i w:val="0"/>
          <w:spacing w:val="0"/>
          <w:sz w:val="24"/>
        </w:rPr>
        <w:t>Read the passage and answer the questions.</w:t>
      </w:r>
    </w:p>
    <w:p w14:paraId="4CAD01D3">
      <w:pPr>
        <w:pageBreakBefore w:val="0"/>
        <w:wordWrap/>
        <w:spacing w:before="160" w:after="0"/>
        <w:ind w:left="0" w:right="0"/>
        <w:jc w:val="left"/>
        <w:textAlignment w:val="auto"/>
        <w:rPr>
          <w:sz w:val="24"/>
        </w:rPr>
      </w:pPr>
      <w:r>
        <w:rPr>
          <w:rFonts w:ascii="宋体" w:hAnsi="宋体" w:eastAsia="宋体" w:cs="宋体"/>
          <w:b/>
          <w:i w:val="0"/>
          <w:spacing w:val="0"/>
          <w:sz w:val="24"/>
        </w:rPr>
        <w:t>Passage:</w:t>
      </w:r>
    </w:p>
    <w:p w14:paraId="4C89FC9D">
      <w:pPr>
        <w:pageBreakBefore w:val="0"/>
        <w:wordWrap/>
        <w:spacing w:before="160" w:after="0"/>
        <w:ind w:left="0" w:right="0"/>
        <w:jc w:val="left"/>
        <w:textAlignment w:val="auto"/>
        <w:rPr>
          <w:sz w:val="24"/>
        </w:rPr>
      </w:pPr>
      <w:r>
        <w:rPr>
          <w:rFonts w:ascii="宋体" w:hAnsi="宋体" w:eastAsia="宋体" w:cs="宋体"/>
          <w:b w:val="0"/>
          <w:i w:val="0"/>
          <w:spacing w:val="0"/>
          <w:sz w:val="24"/>
        </w:rPr>
        <w:t>Technology has transformed the way we live and work. In the digital age, information is readily available at our fingertips. Artificial intelligence is being used in various fields, from healthcare to education. While technology brings many benefits, it also presents challenges such as privacy concerns and job displacement.</w:t>
      </w:r>
    </w:p>
    <w:p w14:paraId="467CB7B5">
      <w:pPr>
        <w:pageBreakBefore w:val="0"/>
        <w:numPr>
          <w:ilvl w:val="0"/>
          <w:numId w:val="1"/>
        </w:numPr>
        <w:wordWrap/>
        <w:spacing w:before="160" w:after="0"/>
        <w:ind w:left="440" w:right="0" w:hanging="440"/>
        <w:jc w:val="left"/>
        <w:textAlignment w:val="auto"/>
        <w:rPr>
          <w:sz w:val="24"/>
        </w:rPr>
      </w:pPr>
      <w:r>
        <w:rPr>
          <w:rFonts w:ascii="宋体" w:hAnsi="宋体" w:eastAsia="宋体" w:cs="宋体"/>
          <w:b w:val="0"/>
          <w:i w:val="0"/>
          <w:spacing w:val="0"/>
          <w:sz w:val="24"/>
        </w:rPr>
        <w:t>What is the main idea of the passage?</w:t>
      </w:r>
    </w:p>
    <w:p w14:paraId="0EB8DD01">
      <w:pPr>
        <w:pageBreakBefore w:val="0"/>
        <w:numPr>
          <w:ilvl w:val="0"/>
          <w:numId w:val="1"/>
        </w:numPr>
        <w:wordWrap/>
        <w:spacing w:before="160" w:after="0"/>
        <w:ind w:left="440" w:right="0" w:hanging="440"/>
        <w:jc w:val="left"/>
        <w:textAlignment w:val="auto"/>
        <w:rPr>
          <w:sz w:val="24"/>
        </w:rPr>
      </w:pPr>
      <w:r>
        <w:rPr>
          <w:rFonts w:ascii="宋体" w:hAnsi="宋体" w:eastAsia="宋体" w:cs="宋体"/>
          <w:b w:val="0"/>
          <w:i w:val="0"/>
          <w:spacing w:val="0"/>
          <w:sz w:val="24"/>
        </w:rPr>
        <w:t>Give two examples of how technology is used.</w:t>
      </w:r>
    </w:p>
    <w:p w14:paraId="4050DF0A">
      <w:pPr>
        <w:pageBreakBefore w:val="0"/>
        <w:numPr>
          <w:ilvl w:val="0"/>
          <w:numId w:val="1"/>
        </w:numPr>
        <w:wordWrap/>
        <w:spacing w:before="160" w:after="0"/>
        <w:ind w:left="440" w:right="0" w:hanging="440"/>
        <w:jc w:val="left"/>
        <w:textAlignment w:val="auto"/>
        <w:rPr>
          <w:sz w:val="24"/>
        </w:rPr>
      </w:pPr>
      <w:r>
        <w:rPr>
          <w:rFonts w:ascii="宋体" w:hAnsi="宋体" w:eastAsia="宋体" w:cs="宋体"/>
          <w:b w:val="0"/>
          <w:i w:val="0"/>
          <w:spacing w:val="0"/>
          <w:sz w:val="24"/>
        </w:rPr>
        <w:t>What are the challenges mentioned in the passage?</w:t>
      </w:r>
    </w:p>
    <w:p w14:paraId="76C29E63">
      <w:pPr>
        <w:pageBreakBefore w:val="0"/>
        <w:wordWrap/>
        <w:spacing w:before="160" w:after="0"/>
        <w:ind w:left="0" w:right="0"/>
        <w:jc w:val="left"/>
        <w:textAlignment w:val="auto"/>
        <w:rPr>
          <w:sz w:val="28"/>
        </w:rPr>
      </w:pPr>
      <w:r>
        <w:rPr>
          <w:rFonts w:ascii="宋体" w:hAnsi="宋体" w:eastAsia="宋体" w:cs="宋体"/>
          <w:b/>
          <w:i w:val="0"/>
          <w:spacing w:val="0"/>
          <w:sz w:val="28"/>
        </w:rPr>
        <w:t>Part 3: Writing</w:t>
      </w:r>
    </w:p>
    <w:p w14:paraId="5BC46708">
      <w:pPr>
        <w:pageBreakBefore w:val="0"/>
        <w:wordWrap/>
        <w:spacing w:before="160" w:after="0"/>
        <w:ind w:left="0" w:right="0"/>
        <w:jc w:val="left"/>
        <w:textAlignment w:val="auto"/>
        <w:rPr>
          <w:sz w:val="24"/>
        </w:rPr>
      </w:pPr>
      <w:r>
        <w:rPr>
          <w:rFonts w:ascii="宋体" w:hAnsi="宋体" w:eastAsia="宋体" w:cs="宋体"/>
          <w:b w:val="0"/>
          <w:i w:val="0"/>
          <w:spacing w:val="0"/>
          <w:sz w:val="24"/>
        </w:rPr>
        <w:t>Write a composition of about 150 words on the topic: "The Importance of Lifelong Learning in the 21st Century"</w:t>
      </w:r>
    </w:p>
    <w:p w14:paraId="1DBBC11D">
      <w:pPr>
        <w:pageBreakBefore w:val="0"/>
        <w:wordWrap/>
        <w:spacing w:before="160" w:after="0"/>
        <w:ind w:left="0" w:right="0"/>
        <w:jc w:val="left"/>
        <w:textAlignment w:val="auto"/>
        <w:rPr>
          <w:sz w:val="36"/>
        </w:rPr>
      </w:pPr>
      <w:r>
        <w:rPr>
          <w:rFonts w:ascii="宋体" w:hAnsi="宋体" w:eastAsia="宋体" w:cs="宋体"/>
          <w:b/>
          <w:i w:val="0"/>
          <w:spacing w:val="0"/>
          <w:sz w:val="36"/>
        </w:rPr>
        <w:t>九、复习建议</w:t>
      </w:r>
    </w:p>
    <w:p w14:paraId="6A48CBAE">
      <w:pPr>
        <w:pageBreakBefore w:val="0"/>
        <w:wordWrap/>
        <w:spacing w:before="160" w:after="0"/>
        <w:ind w:left="0" w:right="0"/>
        <w:jc w:val="left"/>
        <w:textAlignment w:val="auto"/>
        <w:rPr>
          <w:sz w:val="28"/>
        </w:rPr>
      </w:pPr>
      <w:r>
        <w:rPr>
          <w:rFonts w:ascii="宋体" w:hAnsi="宋体" w:eastAsia="宋体" w:cs="宋体"/>
          <w:b/>
          <w:i w:val="0"/>
          <w:spacing w:val="0"/>
          <w:sz w:val="28"/>
        </w:rPr>
        <w:t>1. 制定复习计划</w:t>
      </w:r>
    </w:p>
    <w:p w14:paraId="75D7601E">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第一周</w:t>
      </w:r>
      <w:r>
        <w:rPr>
          <w:rFonts w:ascii="宋体" w:hAnsi="宋体" w:eastAsia="宋体" w:cs="宋体"/>
          <w:b w:val="0"/>
          <w:i w:val="0"/>
          <w:spacing w:val="0"/>
          <w:sz w:val="24"/>
        </w:rPr>
        <w:t>: 重点复习词汇和语法</w:t>
      </w:r>
    </w:p>
    <w:p w14:paraId="4D3484E3">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第二周</w:t>
      </w:r>
      <w:r>
        <w:rPr>
          <w:rFonts w:ascii="宋体" w:hAnsi="宋体" w:eastAsia="宋体" w:cs="宋体"/>
          <w:b w:val="0"/>
          <w:i w:val="0"/>
          <w:spacing w:val="0"/>
          <w:sz w:val="24"/>
        </w:rPr>
        <w:t>: 加强阅读理解和写作训练</w:t>
      </w:r>
    </w:p>
    <w:p w14:paraId="45DAF560">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第三周</w:t>
      </w:r>
      <w:r>
        <w:rPr>
          <w:rFonts w:ascii="宋体" w:hAnsi="宋体" w:eastAsia="宋体" w:cs="宋体"/>
          <w:b w:val="0"/>
          <w:i w:val="0"/>
          <w:spacing w:val="0"/>
          <w:sz w:val="24"/>
        </w:rPr>
        <w:t>: 进行模拟测试和口语练习</w:t>
      </w:r>
    </w:p>
    <w:p w14:paraId="21C07EBF">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考前</w:t>
      </w:r>
      <w:r>
        <w:rPr>
          <w:rFonts w:ascii="宋体" w:hAnsi="宋体" w:eastAsia="宋体" w:cs="宋体"/>
          <w:b w:val="0"/>
          <w:i w:val="0"/>
          <w:spacing w:val="0"/>
          <w:sz w:val="24"/>
        </w:rPr>
        <w:t>: 查漏补缺，重点突破薄弱环节</w:t>
      </w:r>
    </w:p>
    <w:p w14:paraId="79F79572">
      <w:pPr>
        <w:pageBreakBefore w:val="0"/>
        <w:wordWrap/>
        <w:spacing w:before="160" w:after="0"/>
        <w:ind w:left="0" w:right="0"/>
        <w:jc w:val="left"/>
        <w:textAlignment w:val="auto"/>
        <w:rPr>
          <w:sz w:val="28"/>
        </w:rPr>
      </w:pPr>
      <w:r>
        <w:rPr>
          <w:rFonts w:ascii="宋体" w:hAnsi="宋体" w:eastAsia="宋体" w:cs="宋体"/>
          <w:b/>
          <w:i w:val="0"/>
          <w:spacing w:val="0"/>
          <w:sz w:val="28"/>
        </w:rPr>
        <w:t>2. 学习方法</w:t>
      </w:r>
    </w:p>
    <w:p w14:paraId="69D98A44">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词汇记忆</w:t>
      </w:r>
      <w:r>
        <w:rPr>
          <w:rFonts w:ascii="宋体" w:hAnsi="宋体" w:eastAsia="宋体" w:cs="宋体"/>
          <w:b w:val="0"/>
          <w:i w:val="0"/>
          <w:spacing w:val="0"/>
          <w:sz w:val="24"/>
        </w:rPr>
        <w:t>: 制作单词卡片，每天复习20-30个单词</w:t>
      </w:r>
    </w:p>
    <w:p w14:paraId="27134577">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语法练习</w:t>
      </w:r>
      <w:r>
        <w:rPr>
          <w:rFonts w:ascii="宋体" w:hAnsi="宋体" w:eastAsia="宋体" w:cs="宋体"/>
          <w:b w:val="0"/>
          <w:i w:val="0"/>
          <w:spacing w:val="0"/>
          <w:sz w:val="24"/>
        </w:rPr>
        <w:t>: 通过做题巩固语法知识</w:t>
      </w:r>
    </w:p>
    <w:p w14:paraId="2711AD9A">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阅读训练</w:t>
      </w:r>
      <w:r>
        <w:rPr>
          <w:rFonts w:ascii="宋体" w:hAnsi="宋体" w:eastAsia="宋体" w:cs="宋体"/>
          <w:b w:val="0"/>
          <w:i w:val="0"/>
          <w:spacing w:val="0"/>
          <w:sz w:val="24"/>
        </w:rPr>
        <w:t>: 每天阅读1-2篇英语文章</w:t>
      </w:r>
    </w:p>
    <w:p w14:paraId="3DEC4D09">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写作练习</w:t>
      </w:r>
      <w:r>
        <w:rPr>
          <w:rFonts w:ascii="宋体" w:hAnsi="宋体" w:eastAsia="宋体" w:cs="宋体"/>
          <w:b w:val="0"/>
          <w:i w:val="0"/>
          <w:spacing w:val="0"/>
          <w:sz w:val="24"/>
        </w:rPr>
        <w:t>: 每周写1-2篇英语作文</w:t>
      </w:r>
    </w:p>
    <w:p w14:paraId="6681E90B">
      <w:pPr>
        <w:pageBreakBefore w:val="0"/>
        <w:wordWrap/>
        <w:spacing w:before="160" w:after="0"/>
        <w:ind w:left="0" w:right="0"/>
        <w:jc w:val="left"/>
        <w:textAlignment w:val="auto"/>
        <w:rPr>
          <w:sz w:val="28"/>
        </w:rPr>
      </w:pPr>
      <w:r>
        <w:rPr>
          <w:rFonts w:ascii="宋体" w:hAnsi="宋体" w:eastAsia="宋体" w:cs="宋体"/>
          <w:b/>
          <w:i w:val="0"/>
          <w:spacing w:val="0"/>
          <w:sz w:val="28"/>
        </w:rPr>
        <w:t>3. 考试技巧</w:t>
      </w:r>
    </w:p>
    <w:p w14:paraId="3E5FEC7F">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时间管理</w:t>
      </w:r>
      <w:r>
        <w:rPr>
          <w:rFonts w:ascii="宋体" w:hAnsi="宋体" w:eastAsia="宋体" w:cs="宋体"/>
          <w:b w:val="0"/>
          <w:i w:val="0"/>
          <w:spacing w:val="0"/>
          <w:sz w:val="24"/>
        </w:rPr>
        <w:t>: 合理分配各部分答题时间</w:t>
      </w:r>
    </w:p>
    <w:p w14:paraId="3B244D8A">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仔细审题</w:t>
      </w:r>
      <w:r>
        <w:rPr>
          <w:rFonts w:ascii="宋体" w:hAnsi="宋体" w:eastAsia="宋体" w:cs="宋体"/>
          <w:b w:val="0"/>
          <w:i w:val="0"/>
          <w:spacing w:val="0"/>
          <w:sz w:val="24"/>
        </w:rPr>
        <w:t>: 确保理解题目要求</w:t>
      </w:r>
    </w:p>
    <w:p w14:paraId="2908D0CB">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检查答案</w:t>
      </w:r>
      <w:r>
        <w:rPr>
          <w:rFonts w:ascii="宋体" w:hAnsi="宋体" w:eastAsia="宋体" w:cs="宋体"/>
          <w:b w:val="0"/>
          <w:i w:val="0"/>
          <w:spacing w:val="0"/>
          <w:sz w:val="24"/>
        </w:rPr>
        <w:t>: 留出时间检查拼写和语法错误</w:t>
      </w:r>
    </w:p>
    <w:p w14:paraId="076F18C6">
      <w:pPr>
        <w:pageBreakBefore w:val="0"/>
        <w:wordWrap/>
        <w:spacing w:before="160" w:after="0"/>
        <w:ind w:left="0" w:right="0"/>
        <w:jc w:val="left"/>
        <w:textAlignment w:val="auto"/>
        <w:rPr>
          <w:sz w:val="36"/>
        </w:rPr>
      </w:pPr>
      <w:r>
        <w:rPr>
          <w:rFonts w:ascii="宋体" w:hAnsi="宋体" w:eastAsia="宋体" w:cs="宋体"/>
          <w:b/>
          <w:i w:val="0"/>
          <w:spacing w:val="0"/>
          <w:sz w:val="36"/>
        </w:rPr>
        <w:t>十、参考资料</w:t>
      </w:r>
    </w:p>
    <w:p w14:paraId="40F6BF26">
      <w:pPr>
        <w:pageBreakBefore w:val="0"/>
        <w:wordWrap/>
        <w:spacing w:before="160" w:after="0"/>
        <w:ind w:left="0" w:right="0"/>
        <w:jc w:val="left"/>
        <w:textAlignment w:val="auto"/>
        <w:rPr>
          <w:sz w:val="28"/>
        </w:rPr>
      </w:pPr>
      <w:r>
        <w:rPr>
          <w:rFonts w:ascii="宋体" w:hAnsi="宋体" w:eastAsia="宋体" w:cs="宋体"/>
          <w:b/>
          <w:i w:val="0"/>
          <w:spacing w:val="0"/>
          <w:sz w:val="28"/>
        </w:rPr>
        <w:t>教材</w:t>
      </w:r>
    </w:p>
    <w:p w14:paraId="08244945">
      <w:pPr>
        <w:pageBreakBefore w:val="0"/>
        <w:numPr>
          <w:ilvl w:val="0"/>
          <w:numId w:val="1"/>
        </w:numPr>
        <w:wordWrap/>
        <w:spacing w:before="160" w:after="0"/>
        <w:ind w:left="440" w:right="0" w:hanging="440"/>
        <w:jc w:val="left"/>
        <w:textAlignment w:val="auto"/>
        <w:rPr>
          <w:sz w:val="24"/>
        </w:rPr>
      </w:pPr>
      <w:r>
        <w:rPr>
          <w:rFonts w:ascii="宋体" w:hAnsi="宋体" w:eastAsia="宋体" w:cs="宋体"/>
          <w:b w:val="0"/>
          <w:i w:val="0"/>
          <w:spacing w:val="0"/>
          <w:sz w:val="24"/>
        </w:rPr>
        <w:t>《新标准大学英语 综合教程1》</w:t>
      </w:r>
    </w:p>
    <w:p w14:paraId="6B99A673">
      <w:pPr>
        <w:pageBreakBefore w:val="0"/>
        <w:numPr>
          <w:ilvl w:val="0"/>
          <w:numId w:val="1"/>
        </w:numPr>
        <w:wordWrap/>
        <w:spacing w:before="160" w:after="0"/>
        <w:ind w:left="440" w:right="0" w:hanging="440"/>
        <w:jc w:val="left"/>
        <w:textAlignment w:val="auto"/>
        <w:rPr>
          <w:sz w:val="24"/>
        </w:rPr>
      </w:pPr>
      <w:r>
        <w:rPr>
          <w:rFonts w:ascii="宋体" w:hAnsi="宋体" w:eastAsia="宋体" w:cs="宋体"/>
          <w:b w:val="0"/>
          <w:i w:val="0"/>
          <w:spacing w:val="0"/>
          <w:sz w:val="24"/>
        </w:rPr>
        <w:t>《大学英语课程教学要求》</w:t>
      </w:r>
    </w:p>
    <w:p w14:paraId="39121CF4">
      <w:pPr>
        <w:pageBreakBefore w:val="0"/>
        <w:wordWrap/>
        <w:spacing w:before="160" w:after="0"/>
        <w:ind w:left="0" w:right="0"/>
        <w:jc w:val="left"/>
        <w:textAlignment w:val="auto"/>
        <w:rPr>
          <w:sz w:val="28"/>
        </w:rPr>
      </w:pPr>
      <w:r>
        <w:rPr>
          <w:rFonts w:ascii="宋体" w:hAnsi="宋体" w:eastAsia="宋体" w:cs="宋体"/>
          <w:b/>
          <w:i w:val="0"/>
          <w:spacing w:val="0"/>
          <w:sz w:val="28"/>
        </w:rPr>
        <w:t>辅助材料</w:t>
      </w:r>
    </w:p>
    <w:p w14:paraId="6043904D">
      <w:pPr>
        <w:pageBreakBefore w:val="0"/>
        <w:numPr>
          <w:ilvl w:val="0"/>
          <w:numId w:val="1"/>
        </w:numPr>
        <w:wordWrap/>
        <w:spacing w:before="160" w:after="0"/>
        <w:ind w:left="440" w:right="0" w:hanging="440"/>
        <w:jc w:val="left"/>
        <w:textAlignment w:val="auto"/>
        <w:rPr>
          <w:sz w:val="24"/>
        </w:rPr>
      </w:pPr>
      <w:r>
        <w:rPr>
          <w:rFonts w:ascii="宋体" w:hAnsi="宋体" w:eastAsia="宋体" w:cs="宋体"/>
          <w:b w:val="0"/>
          <w:i w:val="0"/>
          <w:spacing w:val="0"/>
          <w:sz w:val="24"/>
        </w:rPr>
        <w:t>英语学习APP（如百词斩、扇贝英语）</w:t>
      </w:r>
    </w:p>
    <w:p w14:paraId="0438C79B">
      <w:pPr>
        <w:pageBreakBefore w:val="0"/>
        <w:numPr>
          <w:ilvl w:val="0"/>
          <w:numId w:val="1"/>
        </w:numPr>
        <w:wordWrap/>
        <w:spacing w:before="160" w:after="0"/>
        <w:ind w:left="440" w:right="0" w:hanging="440"/>
        <w:jc w:val="left"/>
        <w:textAlignment w:val="auto"/>
        <w:rPr>
          <w:sz w:val="24"/>
        </w:rPr>
      </w:pPr>
      <w:r>
        <w:rPr>
          <w:rFonts w:ascii="宋体" w:hAnsi="宋体" w:eastAsia="宋体" w:cs="宋体"/>
          <w:b w:val="0"/>
          <w:i w:val="0"/>
          <w:spacing w:val="0"/>
          <w:sz w:val="24"/>
        </w:rPr>
        <w:t>英语新闻网站（BBC, CNN）</w:t>
      </w:r>
    </w:p>
    <w:p w14:paraId="058F3686">
      <w:pPr>
        <w:pageBreakBefore w:val="0"/>
        <w:numPr>
          <w:ilvl w:val="0"/>
          <w:numId w:val="1"/>
        </w:numPr>
        <w:wordWrap/>
        <w:spacing w:before="160" w:after="0"/>
        <w:ind w:left="440" w:right="0" w:hanging="440"/>
        <w:jc w:val="left"/>
        <w:textAlignment w:val="auto"/>
        <w:rPr>
          <w:sz w:val="24"/>
        </w:rPr>
      </w:pPr>
      <w:r>
        <w:rPr>
          <w:rFonts w:ascii="宋体" w:hAnsi="宋体" w:eastAsia="宋体" w:cs="宋体"/>
          <w:b w:val="0"/>
          <w:i w:val="0"/>
          <w:spacing w:val="0"/>
          <w:sz w:val="24"/>
        </w:rPr>
        <w:t>英语学习视频（TED Talks, BBC Learning English）</w:t>
      </w:r>
    </w:p>
    <w:p w14:paraId="46333B34">
      <w:pPr>
        <w:pageBreakBefore w:val="0"/>
        <w:wordWrap/>
        <w:spacing w:before="160" w:after="0"/>
        <w:ind w:left="0" w:right="0"/>
        <w:jc w:val="left"/>
        <w:textAlignment w:val="auto"/>
        <w:rPr>
          <w:sz w:val="24"/>
        </w:rPr>
      </w:pPr>
      <w:r>
        <w:rPr>
          <w:rFonts w:ascii="宋体" w:hAnsi="宋体" w:eastAsia="宋体" w:cs="宋体"/>
          <w:b/>
          <w:i w:val="0"/>
          <w:spacing w:val="0"/>
          <w:sz w:val="24"/>
        </w:rPr>
        <w:t>祝各位同学复习顺利，考试成功！</w:t>
      </w:r>
    </w:p>
    <w:p w14:paraId="15BC104F">
      <w:pPr>
        <w:jc w:val="left"/>
      </w:pPr>
      <w:bookmarkStart w:id="0" w:name="_GoBack"/>
      <w:bookmarkEnd w:id="0"/>
    </w:p>
    <w:sectPr>
      <w:headerReference r:id="rId3" w:type="default"/>
      <w:footerReference r:id="rId4" w:type="default"/>
      <w:pgSz w:w="1190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Arial"/>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1744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85A1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compat>
    <w:ulTrailSpace/>
    <w:useFELayout/>
    <w:compatSetting w:name="compatibilityMode" w:uri="http://schemas.microsoft.com/office/word" w:val="15"/>
  </w:compat>
  <w:rsids>
    <w:rsidRoot w:val="00000000"/>
    <w:rsid w:val="36033F6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1344</Words>
  <Characters>3158</Characters>
  <TotalTime>0</TotalTime>
  <ScaleCrop>false</ScaleCrop>
  <LinksUpToDate>false</LinksUpToDate>
  <CharactersWithSpaces>3578</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2026-06-15T03:04:00Z</dcterms:created>
  <dc:creator>Apache POI</dc:creator>
  <cp:lastModifiedBy>win300</cp:lastModifiedBy>
  <dcterms:modified xsi:type="dcterms:W3CDTF">2026-06-15T03:09:40Z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ContentPropagator":"001191440101MA9Y9T4H7A00000","Label":"1","ReservedCode1":"irwMjXBeycDnUZ6nedIa/gdylqqmel0JZltBfLr//u4=","ProduceID":"doc_sgs:a7dbfab9-55b2-46f6-9e40-4b6116dd5a3e","ReservedCode2":"irwMjXBeycDnUZ6nedIa/gdylqqmel0JZltBfLr//u4=","PropagateID":"doc_sgs:a7dbfab9-55b2-46f6-9e40-4b6116dd5a3e","ContentProducer":"001191440101MA9Y9T4H7A00000"}</vt:lpwstr>
  </property>
  <property fmtid="{D5CDD505-2E9C-101B-9397-08002B2CF9AE}" pid="3" name="KSOTemplateDocerSaveRecord">
    <vt:lpwstr>eyJoZGlkIjoiZjgxNWQ5YTM4MTEwNDllMTU2MDZhMDY2OTFlMTNlYzgiLCJ1c2VySWQiOiIyODM5OTMyMTUifQ==</vt:lpwstr>
  </property>
  <property fmtid="{D5CDD505-2E9C-101B-9397-08002B2CF9AE}" pid="4" name="KSOProductBuildVer">
    <vt:lpwstr>2052-12.1.0.26375</vt:lpwstr>
  </property>
  <property fmtid="{D5CDD505-2E9C-101B-9397-08002B2CF9AE}" pid="5" name="ICV">
    <vt:lpwstr>284F69DA68B448D798EC65810DBF212E_12</vt:lpwstr>
  </property>
</Properties>
</file>