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语言学概论 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形成性考核</w:t>
      </w:r>
      <w:r>
        <w:rPr>
          <w:rFonts w:hint="default" w:ascii="宋体" w:hAnsi="宋体" w:eastAsia="宋体" w:cs="宋体"/>
          <w:b/>
          <w:bCs/>
          <w:kern w:val="0"/>
          <w:sz w:val="36"/>
          <w:szCs w:val="36"/>
        </w:rPr>
        <w:t>2</w:t>
      </w:r>
      <w:bookmarkStart w:id="0" w:name="_GoBack"/>
      <w:bookmarkEnd w:id="0"/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</w:p>
    <w:tbl>
      <w:tblPr>
        <w:tblStyle w:val="8"/>
        <w:tblW w:w="0" w:type="auto"/>
        <w:tblInd w:w="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1357"/>
        <w:gridCol w:w="1357"/>
        <w:gridCol w:w="1357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题型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二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三</w:t>
            </w:r>
          </w:p>
        </w:tc>
        <w:tc>
          <w:tcPr>
            <w:tcW w:w="1360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7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评分人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51435</wp:posOffset>
                      </wp:positionV>
                      <wp:extent cx="3172460" cy="361950"/>
                      <wp:effectExtent l="4445" t="4445" r="10795" b="14605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246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/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一、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判断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题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（每题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分，共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80.6pt;margin-top:4.05pt;height:28.5pt;width:249.8pt;z-index:251659264;mso-width-relative:page;mso-height-relative:page;" fillcolor="#FFFFFF" filled="t" stroked="t" coordsize="21600,21600" o:gfxdata="UEsDBAoAAAAAAIdO4kAAAAAAAAAAAAAAAAAEAAAAZHJzL1BLAwQUAAAACACHTuJAPapmp9UAAAAI&#10;AQAADwAAAGRycy9kb3ducmV2LnhtbE2PwU7DMBBE70j8g7VIXBC1HYmoCnGqqgJxbuHSmxtvk6jx&#10;OondpuXrWU5w29GMZt+Uq6vvxQWn2AUyoBcKBFIdXEeNga/P9+cliJgsOdsHQgM3jLCq7u9KW7gw&#10;0xYvu9QILqFYWANtSkMhZaxb9DYuwoDE3jFM3iaWUyPdZGcu973MlMqltx3xh9YOuGmxPu3O3kCY&#10;324+4Kiyp/23/9isx+0xG415fNDqFUTCa/oLwy8+o0PFTIdwJhdFzzrXGUcNLDUI9vNc8ZQDHy8a&#10;ZFXK/wOqH1BLAwQUAAAACACHTuJA5hc0owkCAAA2BAAADgAAAGRycy9lMm9Eb2MueG1srVPNjtMw&#10;EL4j8Q6W7zRtlhY2aroSlHJBgLTsA7i2k1jynzxuk74AvAEnLtx5rj7Hjp3S/eHSAzk4Y8/4m/m+&#10;GS9vBqPJXgZQztZ0NplSIi13Qtm2pnffNq/eUgKRWcG0s7KmBwn0ZvXyxbL3lSxd57SQgSCIhar3&#10;Ne1i9FVRAO+kYTBxXlp0Ni4YFnEb2kIE1iO60UU5nS6K3gXhg+MSAE/Xo5OeEMMlgK5pFJdrx3dG&#10;2jiiBqlZRErQKQ90lattGsnjl6YBGYmuKTKNecUkaG/TWqyWrGoD853ipxLYJSU842SYspj0DLVm&#10;kZFdUP9AGcWDA9fECXemGIlkRZDFbPpMm9uOeZm5oNTgz6LD/4Pln/dfA1ECJ4ESyww2/Pjzx/HX&#10;n+Pv76RM8vQeKoy69RgXh3duSKGnc8DDxHpogkl/5EPQj+IezuLKIRKOh1ezN+XrBbo4+q4Ws+t5&#10;Vr94uO0DxI/SGZKMmgZsXtaU7T9BxIwY+jckJQOnldgorfMmtNv3OpA9w0Zv8peKxCtPwrQlfU2v&#10;5+Uc62A4vQ1ODZrGowJg25zvyQ24DDgVtmbQjQVkhHG2jIoyYCWs6iQTH6wg8eBRZYuPi6ZijBSU&#10;aIlvMVk5MjKlL4lEdtoiydSisRXJisN2QJhkbp04YNt2Pqi2Q0lz43I4jlNW5zT6aV4f7zPow3Nf&#10;3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9qman1QAAAAgBAAAPAAAAAAAAAAEAIAAAACIAAABk&#10;cnMvZG93bnJldi54bWxQSwECFAAUAAAACACHTuJA5hc0owkCAAA2BAAADgAAAAAAAAABACAAAAAk&#10;AQAAZHJzL2Uyb0RvYy54bWxQSwUGAAAAAAYABgBZAQAAnw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widowControl/>
                              <w:spacing w:before="100" w:beforeAutospacing="1" w:after="100" w:afterAutospacing="1"/>
                              <w:jc w:val="left"/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一、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判断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（每题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分，共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ascii="宋体" w:hAnsi="宋体" w:eastAsia="宋体" w:cs="宋体"/>
          <w:kern w:val="0"/>
          <w:sz w:val="21"/>
          <w:szCs w:val="21"/>
        </w:rPr>
        <w:t>1．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音素是从音质角度划分出来的最小的线性的语音单位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</w:t>
      </w:r>
      <w:r>
        <w:rPr>
          <w:rFonts w:hint="default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音位是一种语言的语音系统中最小的语音单位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。（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普通话两个上声音节相连，前一个要读为阳平，这种现象称为语流音变的弱化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。（ </w:t>
      </w:r>
      <w:r>
        <w:rPr>
          <w:rFonts w:hint="default" w:ascii="宋体" w:hAnsi="宋体" w:eastAsia="宋体" w:cs="宋体"/>
          <w:kern w:val="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语法的组合规则和聚合规则构成一种语言的语法规则。（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</w:pP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5.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汉语中绝大多数的词都是由词根和词缀构成的。（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6.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语法范畴中的性与自然的性别关系极大。（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）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8"/>
        <w:tblW w:w="0" w:type="auto"/>
        <w:tblInd w:w="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评分人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51435</wp:posOffset>
                      </wp:positionV>
                      <wp:extent cx="3172460" cy="361950"/>
                      <wp:effectExtent l="4445" t="4445" r="10795" b="14605"/>
                      <wp:wrapNone/>
                      <wp:docPr id="2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246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idowControl/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二、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选择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题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（每题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分，共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6" o:spt="202" type="#_x0000_t202" style="position:absolute;left:0pt;margin-left:80.6pt;margin-top:4.05pt;height:28.5pt;width:249.8pt;z-index:251660288;mso-width-relative:page;mso-height-relative:page;" fillcolor="#FFFFFF" filled="t" stroked="t" coordsize="21600,21600" o:gfxdata="UEsDBAoAAAAAAIdO4kAAAAAAAAAAAAAAAAAEAAAAZHJzL1BLAwQUAAAACACHTuJAPapmp9UAAAAI&#10;AQAADwAAAGRycy9kb3ducmV2LnhtbE2PwU7DMBBE70j8g7VIXBC1HYmoCnGqqgJxbuHSmxtvk6jx&#10;OondpuXrWU5w29GMZt+Uq6vvxQWn2AUyoBcKBFIdXEeNga/P9+cliJgsOdsHQgM3jLCq7u9KW7gw&#10;0xYvu9QILqFYWANtSkMhZaxb9DYuwoDE3jFM3iaWUyPdZGcu973MlMqltx3xh9YOuGmxPu3O3kCY&#10;324+4Kiyp/23/9isx+0xG415fNDqFUTCa/oLwy8+o0PFTIdwJhdFzzrXGUcNLDUI9vNc8ZQDHy8a&#10;ZFXK/wOqH1BLAwQUAAAACACHTuJALrgfDggCAAA2BAAADgAAAGRycy9lMm9Eb2MueG1srVNLjhMx&#10;EN0jcQfLe9JJhwSmlc5IEMIGAdLAARzb3W3JP7mcdOcCcANWbNhzrpyDsjuTYYZNFmTRKbvKz++9&#10;Kq9uB6PJQQZQztZ0NplSIi13Qtm2pl+/bF+8pgQis4JpZ2VNjxLo7fr5s1XvK1m6zmkhA0EQC1Xv&#10;a9rF6KuiAN5Jw2DivLSYbFwwLOIytIUIrEd0o4tyOl0WvQvCB8clAO5uxiQ9I4ZrAF3TKC43ju+N&#10;tHFEDVKziJKgUx7oOrNtGsnjp6YBGYmuKSqN+YuXYLxL32K9YlUbmO8UP1Ng11B4oskwZfHSC9SG&#10;RUb2Qf0DZRQPDlwTJ9yZYhSSHUEVs+kTb+465mXWglaDv5gO/w+Wfzx8DkSJmpaUWGaw4acf308/&#10;f59+fSPzZE/vocKqO491cXjjBhya+33AzaR6aIJJ/6iHYB7NPV7MlUMkHDfns1flyyWmOObmy9nN&#10;IrtfPJz2AeJ76QxJQU0DNi97yg4fICITLL0vSZeB00psldZ5EdrdWx3IgWGjt/mXSOKRR2Xakr6m&#10;N4tygTwYTm+DU4Oh8egA2Dbf9+gEXAeciG0YdCOBjDDOllFRhjxlnWTinRUkHj26bPFx0UTGSEGJ&#10;lvgWU5QrI1P6mkpUpy2KTC0aW5GiOOwGhEnhzokjtm3vg2o7tDQ3LpfjOGV3zqOf5vXvdQZ9eO7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2qZqfVAAAACAEAAA8AAAAAAAAAAQAgAAAAIgAAAGRy&#10;cy9kb3ducmV2LnhtbFBLAQIUABQAAAAIAIdO4kAuuB8OCAIAADYEAAAOAAAAAAAAAAEAIAAAACQB&#10;AABkcnMvZTJvRG9jLnhtbFBLBQYAAAAABgAGAFkBAACeBQAAAAA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widowControl/>
                              <w:spacing w:before="100" w:beforeAutospacing="1" w:after="100" w:afterAutospacing="1"/>
                              <w:jc w:val="left"/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二、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选择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（每题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分，共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1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 xml:space="preserve">下列关于元音与辅音的表述，正确的一项是( ) 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40" w:leftChars="399" w:hanging="2" w:firstLineChars="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A、 发辅音声带不振动，发元音声带振动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发辅音开口度较小，发元音开口度大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发辅音口腔气流有阻碍，元音则没有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发辅音口腔肌肉不紧张，元音则紧张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2．舌位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前</w:t>
      </w:r>
      <w:r>
        <w:rPr>
          <w:rFonts w:ascii="宋体" w:hAnsi="宋体" w:eastAsia="宋体" w:cs="宋体"/>
          <w:kern w:val="0"/>
          <w:sz w:val="21"/>
          <w:szCs w:val="21"/>
        </w:rPr>
        <w:t>高圆唇元音是（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A、 [i]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[u]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[y]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[o]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声音的高低决定于（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A、 频率的大小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声波的形式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气流的强弱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发音体振动的持续时间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语言最小的音义结合的语言单位是（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</w:pPr>
      <w:r>
        <w:rPr>
          <w:rFonts w:ascii="宋体" w:hAnsi="宋体" w:eastAsia="宋体" w:cs="宋体"/>
          <w:kern w:val="0"/>
          <w:sz w:val="21"/>
          <w:szCs w:val="21"/>
        </w:rPr>
        <w:t>A、 音素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语素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义素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位素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“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小张叫我听电话</w:t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”</w:t>
      </w:r>
      <w:r>
        <w:rPr>
          <w:rFonts w:ascii="宋体" w:hAnsi="宋体" w:eastAsia="宋体" w:cs="宋体"/>
          <w:kern w:val="0"/>
          <w:sz w:val="21"/>
          <w:szCs w:val="21"/>
        </w:rPr>
        <w:t>是（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hint="default" w:ascii="宋体" w:hAnsi="宋体" w:eastAsia="宋体" w:cs="宋体"/>
          <w:kern w:val="0"/>
          <w:sz w:val="21"/>
          <w:szCs w:val="21"/>
          <w:lang w:eastAsia="zh-Hans"/>
        </w:rPr>
      </w:pPr>
      <w:r>
        <w:rPr>
          <w:rFonts w:ascii="宋体" w:hAnsi="宋体" w:eastAsia="宋体" w:cs="宋体"/>
          <w:kern w:val="0"/>
          <w:sz w:val="21"/>
          <w:szCs w:val="21"/>
        </w:rPr>
        <w:t xml:space="preserve">A、 主谓词组 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兼语词组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连动词组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复句词组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汉语属于（ ）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ind w:left="838" w:leftChars="0"/>
        <w:jc w:val="left"/>
        <w:rPr>
          <w:rFonts w:hint="default" w:ascii="宋体" w:hAnsi="宋体" w:eastAsia="宋体" w:cs="宋体"/>
          <w:kern w:val="0"/>
          <w:sz w:val="21"/>
          <w:szCs w:val="21"/>
          <w:lang w:eastAsia="zh-Hans"/>
        </w:rPr>
      </w:pPr>
      <w:r>
        <w:rPr>
          <w:rFonts w:ascii="宋体" w:hAnsi="宋体" w:eastAsia="宋体" w:cs="宋体"/>
          <w:kern w:val="0"/>
          <w:sz w:val="21"/>
          <w:szCs w:val="21"/>
        </w:rPr>
        <w:t>A、 孤立语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B、 屈折语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C、 粘着语 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D、 复综语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8"/>
        <w:tblW w:w="0" w:type="auto"/>
        <w:tblInd w:w="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评分人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-43815</wp:posOffset>
                      </wp:positionV>
                      <wp:extent cx="3172460" cy="723265"/>
                      <wp:effectExtent l="4445" t="4445" r="10795" b="8890"/>
                      <wp:wrapNone/>
                      <wp:docPr id="3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2460" cy="723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三、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val="en-US" w:eastAsia="zh-Hans"/>
                                    </w:rPr>
                                    <w:t>问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  <w:lang w:eastAsia="zh-CN"/>
                                    </w:rPr>
                                    <w:t>答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题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（每题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分，共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4" o:spid="_x0000_s1026" o:spt="202" type="#_x0000_t202" style="position:absolute;left:0pt;margin-left:80.6pt;margin-top:-3.45pt;height:56.95pt;width:249.8pt;z-index:251661312;mso-width-relative:page;mso-height-relative:page;" fillcolor="#FFFFFF" filled="t" stroked="t" coordsize="21600,21600" o:gfxdata="UEsDBAoAAAAAAIdO4kAAAAAAAAAAAAAAAAAEAAAAZHJzL1BLAwQUAAAACACHTuJAZbr7eNYAAAAK&#10;AQAADwAAAGRycy9kb3ducmV2LnhtbE2PMU/DMBSEd6T+B+tVYkGtnQwGQpwKVSDmFhY2N35NIuLn&#10;JHabll/PY4LxdKe778rNxffijFPsAhnI1goEUh1cR42Bj/fX1QOImCw52wdCA1eMsKkWN6UtXJhp&#10;h+d9agSXUCysgTaloZAy1i16G9dhQGLvGCZvE8upkW6yM5f7XuZKaeltR7zQ2gG3LdZf+5M3EOaX&#10;qw84qvzu89u/bZ/H3TEfjbldZuoJRMJL+gvDLz6jQ8VMh3AiF0XPWmc5Rw2s9CMIDmit+MuBHXWv&#10;QFal/H+h+gFQSwMEFAAAAAgAh07iQJ4NLpYHAgAANgQAAA4AAABkcnMvZTJvRG9jLnhtbK1TzY7T&#10;MBC+I/EOlu80bbrdhajpSlDKBQHSwgO4tpNY8p88bpO+ALwBJy7cea4+x46dbpddLj2QgzP2fP5m&#10;5pvx8nYwmuxlAOVsTWeTKSXScieUbWv67evm1WtKIDIrmHZW1vQggd6uXr5Y9r6SpeucFjIQJLFQ&#10;9b6mXYy+KgrgnTQMJs5Li87GBcMibkNbiMB6ZDe6KKfT66J3QfjguATA0/XopCfGcAmhaxrF5drx&#10;nZE2jqxBahaxJOiUB7rK2TaN5PFz04CMRNcUK415xSBob9NarJasagPzneKnFNglKTyryTBlMeiZ&#10;as0iI7ug/qEyigcHrokT7kwxFpIVwSpm02fa3HXMy1wLSg3+LDr8P1r+af8lECVqOqfEMoMNP/78&#10;cfz15/j7O7lK8vQeKkTdecTF4a0bcGgezgEPU9VDE0z6Yz0E/Sju4SyuHCLheDif3ZRX1+ji6Lsp&#10;5+X1ItEUj7d9gPhBOkOSUdOAzcuasv1HiCP0AZKCgdNKbJTWeRPa7TsdyJ5hozf5O7E/gWlL+pq+&#10;WZQLzIPh9DY4NWgajwqAbXO8JzfgMuKU2JpBNyaQGVJ8VhkVZchWJ5l4bwWJB48qW3xcNCVjpKBE&#10;S3yLycrIyJS+BInaaYsSphaNrUhWHLYD0iRz68QB27bzQbUdSpobl+E4Tln70+inef17n0kfn/vq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W6+3jWAAAACgEAAA8AAAAAAAAAAQAgAAAAIgAAAGRy&#10;cy9kb3ducmV2LnhtbFBLAQIUABQAAAAIAIdO4kCeDS6WBwIAADYEAAAOAAAAAAAAAAEAIAAAACUB&#10;AABkcnMvZTJvRG9jLnhtbFBLBQYAAAAABgAGAFkBAACeBQAAAAA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三、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val="en-US" w:eastAsia="zh-Hans"/>
                              </w:rPr>
                              <w:t>问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答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（每题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分，共</w:t>
                            </w:r>
                            <w:r>
                              <w:rPr>
                                <w:rFonts w:hint="default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40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numPr>
          <w:ilvl w:val="0"/>
          <w:numId w:val="3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“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北京</w:t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”（</w:t>
      </w:r>
      <w:r>
        <w:rPr>
          <w:rFonts w:hint="default" w:ascii="宋体" w:hAnsi="宋体" w:eastAsia="宋体" w:cs="宋体"/>
          <w:kern w:val="0"/>
          <w:sz w:val="21"/>
          <w:szCs w:val="21"/>
          <w:highlight w:val="none"/>
          <w:u w:val="single"/>
          <w:lang w:eastAsia="zh-Hans"/>
        </w:rPr>
        <w:t>B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>eijing</w:t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旧的英语翻译为</w:t>
      </w:r>
      <w:r>
        <w:rPr>
          <w:rFonts w:hint="default" w:ascii="宋体" w:hAnsi="宋体" w:eastAsia="宋体" w:cs="宋体"/>
          <w:kern w:val="0"/>
          <w:sz w:val="21"/>
          <w:szCs w:val="21"/>
          <w:u w:val="single"/>
          <w:lang w:eastAsia="zh-Hans"/>
        </w:rPr>
        <w:t>P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>eking</w:t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英语的</w:t>
      </w:r>
      <w:r>
        <w:rPr>
          <w:rFonts w:hint="default" w:ascii="宋体" w:hAnsi="宋体" w:eastAsia="宋体" w:cs="宋体"/>
          <w:kern w:val="0"/>
          <w:sz w:val="21"/>
          <w:szCs w:val="21"/>
          <w:u w:val="single"/>
          <w:lang w:eastAsia="zh-Hans"/>
        </w:rPr>
        <w:t>b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>eer</w:t>
      </w:r>
      <w:r>
        <w:rPr>
          <w:rFonts w:hint="eastAsia" w:ascii="宋体" w:hAnsi="宋体" w:eastAsia="宋体" w:cs="宋体"/>
          <w:kern w:val="0"/>
          <w:sz w:val="21"/>
          <w:szCs w:val="21"/>
          <w:lang w:eastAsia="zh-Hans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汉语翻译为“啤酒”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>(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Hans"/>
        </w:rPr>
        <w:t>p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>i jiu)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，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B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和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P</w:t>
      </w:r>
      <w:r>
        <w:rPr>
          <w:rFonts w:hint="default" w:ascii="宋体" w:hAnsi="宋体" w:eastAsia="宋体" w:cs="宋体"/>
          <w:kern w:val="0"/>
          <w:sz w:val="21"/>
          <w:szCs w:val="21"/>
          <w:lang w:eastAsia="zh-Hans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好像分不清，这是什么原因？</w:t>
      </w: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</w:p>
    <w:p>
      <w:pPr>
        <w:widowControl/>
        <w:numPr>
          <w:ilvl w:val="0"/>
          <w:numId w:val="3"/>
        </w:numPr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1"/>
          <w:szCs w:val="21"/>
        </w:rPr>
        <w:t>什么是语法范畴？举例说明。每一种语法范畴都具有哪些特点？</w:t>
      </w: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ind w:left="4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90971"/>
    </w:sdtPr>
    <w:sdtContent>
      <w:p>
        <w:pPr>
          <w:pStyle w:val="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7D930F"/>
    <w:multiLevelType w:val="singleLevel"/>
    <w:tmpl w:val="607D930F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07D94C9"/>
    <w:multiLevelType w:val="singleLevel"/>
    <w:tmpl w:val="607D94C9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607D9919"/>
    <w:multiLevelType w:val="singleLevel"/>
    <w:tmpl w:val="607D991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yNTM5ZDk3OWM1MTI4MzMyMmU1NjQ4ZGM4YzM2MTEifQ=="/>
  </w:docVars>
  <w:rsids>
    <w:rsidRoot w:val="007B5ED7"/>
    <w:rsid w:val="0004436C"/>
    <w:rsid w:val="000A7D5E"/>
    <w:rsid w:val="000E4A3A"/>
    <w:rsid w:val="00102E23"/>
    <w:rsid w:val="00486AF5"/>
    <w:rsid w:val="004F3577"/>
    <w:rsid w:val="005143B7"/>
    <w:rsid w:val="00547264"/>
    <w:rsid w:val="00577141"/>
    <w:rsid w:val="00703950"/>
    <w:rsid w:val="00772113"/>
    <w:rsid w:val="007B5ED7"/>
    <w:rsid w:val="008569A1"/>
    <w:rsid w:val="0091668F"/>
    <w:rsid w:val="00942BBE"/>
    <w:rsid w:val="00A04B42"/>
    <w:rsid w:val="00A64351"/>
    <w:rsid w:val="00A64E44"/>
    <w:rsid w:val="00A710FA"/>
    <w:rsid w:val="00AC10A6"/>
    <w:rsid w:val="00B51685"/>
    <w:rsid w:val="00BE0526"/>
    <w:rsid w:val="00C41F0A"/>
    <w:rsid w:val="00D8165D"/>
    <w:rsid w:val="00DE5323"/>
    <w:rsid w:val="00DE57DA"/>
    <w:rsid w:val="00E02FF1"/>
    <w:rsid w:val="00E310DE"/>
    <w:rsid w:val="00F10D0A"/>
    <w:rsid w:val="00F3346B"/>
    <w:rsid w:val="00F44EBA"/>
    <w:rsid w:val="00F60412"/>
    <w:rsid w:val="00F80405"/>
    <w:rsid w:val="3F3FEC4B"/>
    <w:rsid w:val="53C83CCD"/>
    <w:rsid w:val="7DEC7E31"/>
    <w:rsid w:val="F7F7B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525</Words>
  <Characters>557</Characters>
  <Lines>1</Lines>
  <Paragraphs>1</Paragraphs>
  <TotalTime>1</TotalTime>
  <ScaleCrop>false</ScaleCrop>
  <LinksUpToDate>false</LinksUpToDate>
  <CharactersWithSpaces>627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2019-09-17T05:07:00Z</dcterms:created>
  <dc:creator>陈琼</dc:creator>
  <cp:lastModifiedBy>黄老师</cp:lastModifiedBy>
  <dcterms:modified xsi:type="dcterms:W3CDTF">2022-09-21T02:39:39Z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508CAF2BB0144EB2B0F2F5A0C8272B5A</vt:lpwstr>
  </property>
</Properties>
</file>